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B2B" w:rsidRDefault="006C1B2B" w:rsidP="009857AD">
      <w:pPr>
        <w:pStyle w:val="CM4"/>
        <w:spacing w:after="155"/>
        <w:jc w:val="both"/>
        <w:rPr>
          <w:rFonts w:ascii="Times New Roman" w:hAnsi="Times New Roman"/>
          <w:b/>
          <w:color w:val="000000"/>
          <w:sz w:val="32"/>
          <w:szCs w:val="32"/>
        </w:rPr>
      </w:pPr>
      <w:r w:rsidRPr="00A262DB">
        <w:rPr>
          <w:rFonts w:ascii="Times New Roman" w:hAnsi="Times New Roman" w:hint="eastAsia"/>
          <w:b/>
          <w:color w:val="000000"/>
          <w:sz w:val="32"/>
          <w:szCs w:val="32"/>
        </w:rPr>
        <w:t>社會領域教師與圖書教師實施「概念導向閱讀教學」協作研討工作坊</w:t>
      </w:r>
    </w:p>
    <w:p w:rsidR="00A262DB" w:rsidRPr="00A262DB" w:rsidRDefault="00A262DB" w:rsidP="00A262DB">
      <w:pPr>
        <w:pStyle w:val="Default"/>
      </w:pPr>
    </w:p>
    <w:p w:rsidR="00E73EEC" w:rsidRPr="00E73EEC" w:rsidRDefault="006C1B2B" w:rsidP="00E73EEC">
      <w:pPr>
        <w:pStyle w:val="Default"/>
        <w:numPr>
          <w:ilvl w:val="0"/>
          <w:numId w:val="6"/>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依據：</w:t>
      </w:r>
    </w:p>
    <w:p w:rsidR="009857AD" w:rsidRPr="00E73EEC" w:rsidRDefault="006C1B2B" w:rsidP="00E73EEC">
      <w:pPr>
        <w:pStyle w:val="Default"/>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科技部委託執行專題研究計畫「教師和圖書教師高層次協作教學對學生閱讀理解表現和學習成效的影響」</w:t>
      </w:r>
      <w:r w:rsidR="009857AD" w:rsidRPr="00E73EEC">
        <w:rPr>
          <w:rFonts w:ascii="Times New Roman" w:hAnsi="Times New Roman" w:cs="Times New Roman" w:hint="eastAsia"/>
          <w:sz w:val="23"/>
          <w:szCs w:val="23"/>
        </w:rPr>
        <w:t>。</w:t>
      </w:r>
    </w:p>
    <w:p w:rsidR="00E73EEC" w:rsidRPr="00E73EEC" w:rsidRDefault="00E73EEC" w:rsidP="00E73EEC">
      <w:pPr>
        <w:pStyle w:val="Default"/>
        <w:spacing w:line="400" w:lineRule="atLeast"/>
        <w:jc w:val="both"/>
        <w:rPr>
          <w:rFonts w:ascii="Times New Roman" w:hAnsi="Times New Roman" w:cs="Times New Roman"/>
          <w:sz w:val="23"/>
          <w:szCs w:val="23"/>
        </w:rPr>
      </w:pPr>
    </w:p>
    <w:p w:rsidR="009857AD" w:rsidRPr="00E73EEC" w:rsidRDefault="006C1B2B" w:rsidP="00E73EEC">
      <w:pPr>
        <w:pStyle w:val="Default"/>
        <w:numPr>
          <w:ilvl w:val="0"/>
          <w:numId w:val="6"/>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目的：</w:t>
      </w:r>
      <w:r w:rsidRPr="00E73EEC">
        <w:rPr>
          <w:rFonts w:ascii="Times New Roman" w:hAnsi="Times New Roman" w:cs="Times New Roman"/>
          <w:sz w:val="23"/>
          <w:szCs w:val="23"/>
        </w:rPr>
        <w:t xml:space="preserve"> </w:t>
      </w:r>
    </w:p>
    <w:p w:rsidR="00E73EEC" w:rsidRPr="00E73EEC" w:rsidRDefault="006C1B2B" w:rsidP="009857AD">
      <w:pPr>
        <w:pStyle w:val="Default"/>
        <w:numPr>
          <w:ilvl w:val="0"/>
          <w:numId w:val="7"/>
        </w:numPr>
        <w:spacing w:line="400" w:lineRule="atLeast"/>
        <w:ind w:leftChars="-100"/>
        <w:jc w:val="both"/>
        <w:rPr>
          <w:rFonts w:ascii="Times New Roman" w:hAnsi="Times New Roman" w:cs="Times New Roman"/>
          <w:sz w:val="23"/>
          <w:szCs w:val="23"/>
        </w:rPr>
      </w:pPr>
      <w:r w:rsidRPr="00E73EEC">
        <w:rPr>
          <w:rFonts w:ascii="Times New Roman" w:hAnsi="Times New Roman" w:cs="Times New Roman" w:hint="eastAsia"/>
          <w:sz w:val="23"/>
          <w:szCs w:val="23"/>
        </w:rPr>
        <w:t>宣達以社會領域課程及閱讀活動實施</w:t>
      </w:r>
      <w:r w:rsidRPr="00E73EEC">
        <w:rPr>
          <w:rFonts w:ascii="Times New Roman" w:hAnsi="Times New Roman" w:cs="Times New Roman"/>
          <w:sz w:val="23"/>
          <w:szCs w:val="23"/>
        </w:rPr>
        <w:t xml:space="preserve"> CORI</w:t>
      </w:r>
      <w:r w:rsidRPr="00E73EEC">
        <w:rPr>
          <w:rFonts w:ascii="Times New Roman" w:hAnsi="Times New Roman" w:cs="Times New Roman" w:hint="eastAsia"/>
          <w:sz w:val="23"/>
          <w:szCs w:val="23"/>
        </w:rPr>
        <w:t>（</w:t>
      </w:r>
      <w:r w:rsidRPr="00E73EEC">
        <w:rPr>
          <w:rFonts w:ascii="Times New Roman" w:hAnsi="Times New Roman" w:cs="Times New Roman"/>
          <w:sz w:val="23"/>
          <w:szCs w:val="23"/>
        </w:rPr>
        <w:t>concept oriented reading instruction</w:t>
      </w:r>
      <w:r w:rsidRPr="00E73EEC">
        <w:rPr>
          <w:rFonts w:ascii="Times New Roman" w:hAnsi="Times New Roman" w:cs="Times New Roman" w:hint="eastAsia"/>
          <w:sz w:val="23"/>
          <w:szCs w:val="23"/>
        </w:rPr>
        <w:t>）的課程</w:t>
      </w:r>
      <w:r w:rsidR="00E73EEC" w:rsidRPr="00E73EEC">
        <w:rPr>
          <w:rFonts w:ascii="Times New Roman" w:hAnsi="Times New Roman" w:cs="Times New Roman" w:hint="eastAsia"/>
          <w:sz w:val="23"/>
          <w:szCs w:val="23"/>
        </w:rPr>
        <w:t>教學。</w:t>
      </w:r>
    </w:p>
    <w:p w:rsidR="00E73EEC" w:rsidRPr="00E73EEC" w:rsidRDefault="006C1B2B" w:rsidP="009857AD">
      <w:pPr>
        <w:pStyle w:val="Default"/>
        <w:numPr>
          <w:ilvl w:val="0"/>
          <w:numId w:val="7"/>
        </w:numPr>
        <w:spacing w:line="400" w:lineRule="atLeast"/>
        <w:ind w:leftChars="-100"/>
        <w:jc w:val="both"/>
        <w:rPr>
          <w:rFonts w:ascii="Times New Roman" w:hAnsi="Times New Roman" w:cs="Times New Roman"/>
          <w:sz w:val="23"/>
          <w:szCs w:val="23"/>
        </w:rPr>
      </w:pPr>
      <w:r w:rsidRPr="00E73EEC">
        <w:rPr>
          <w:rFonts w:ascii="Times New Roman" w:hAnsi="Times New Roman" w:cs="Times New Roman" w:hint="eastAsia"/>
          <w:sz w:val="23"/>
          <w:szCs w:val="23"/>
        </w:rPr>
        <w:t>透過社會領域教師與圖書教師協作，進行社會領域教學的課程設計。</w:t>
      </w:r>
    </w:p>
    <w:p w:rsidR="009857AD" w:rsidRPr="00E73EEC" w:rsidRDefault="006C1B2B" w:rsidP="009857AD">
      <w:pPr>
        <w:pStyle w:val="Default"/>
        <w:numPr>
          <w:ilvl w:val="0"/>
          <w:numId w:val="7"/>
        </w:numPr>
        <w:spacing w:line="400" w:lineRule="atLeast"/>
        <w:ind w:leftChars="-100"/>
        <w:jc w:val="both"/>
        <w:rPr>
          <w:rFonts w:ascii="Times New Roman" w:hAnsi="Times New Roman" w:cs="Times New Roman"/>
          <w:sz w:val="23"/>
          <w:szCs w:val="23"/>
        </w:rPr>
      </w:pPr>
      <w:r w:rsidRPr="00E73EEC">
        <w:rPr>
          <w:rFonts w:ascii="Times New Roman" w:hAnsi="Times New Roman" w:cs="Times New Roman" w:hint="eastAsia"/>
          <w:sz w:val="23"/>
          <w:szCs w:val="23"/>
        </w:rPr>
        <w:t>教導學生學習說明文的閱讀策略，增進教師閱讀教學知能，提升學生閱讀興趣與閱讀理解能力。</w:t>
      </w:r>
    </w:p>
    <w:p w:rsidR="00E73EEC" w:rsidRPr="00E73EEC" w:rsidRDefault="00E73EEC" w:rsidP="009857AD">
      <w:pPr>
        <w:pStyle w:val="Default"/>
        <w:spacing w:line="400" w:lineRule="atLeast"/>
        <w:ind w:leftChars="-100" w:left="240" w:hanging="480"/>
        <w:jc w:val="both"/>
        <w:rPr>
          <w:rFonts w:ascii="Times New Roman" w:hAnsi="Times New Roman" w:cs="Times New Roman"/>
          <w:sz w:val="23"/>
          <w:szCs w:val="23"/>
        </w:rPr>
      </w:pPr>
    </w:p>
    <w:p w:rsidR="009857AD" w:rsidRPr="00E73EEC" w:rsidRDefault="006C1B2B" w:rsidP="00E73EEC">
      <w:pPr>
        <w:pStyle w:val="Default"/>
        <w:numPr>
          <w:ilvl w:val="0"/>
          <w:numId w:val="6"/>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主辦單位：國立臺南大學教育系</w:t>
      </w:r>
    </w:p>
    <w:p w:rsidR="00E73EEC" w:rsidRPr="00E73EEC" w:rsidRDefault="00E73EEC" w:rsidP="00E73EEC">
      <w:pPr>
        <w:pStyle w:val="Default"/>
        <w:spacing w:line="400" w:lineRule="atLeast"/>
        <w:jc w:val="both"/>
        <w:rPr>
          <w:rFonts w:ascii="Times New Roman" w:hAnsi="Times New Roman" w:cs="Times New Roman"/>
          <w:sz w:val="23"/>
          <w:szCs w:val="23"/>
        </w:rPr>
      </w:pPr>
    </w:p>
    <w:p w:rsidR="00E73EEC" w:rsidRPr="00E73EEC" w:rsidRDefault="006C1B2B" w:rsidP="00E73EEC">
      <w:pPr>
        <w:pStyle w:val="Default"/>
        <w:numPr>
          <w:ilvl w:val="0"/>
          <w:numId w:val="6"/>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參加對象：擔任國小中、高年級社會領域教師及國中社會領域教師為第一優先對象，並邀請校內的圖書教師參與；尚有名額則開放讓有興趣的教師報名。</w:t>
      </w:r>
    </w:p>
    <w:p w:rsidR="00E73EEC" w:rsidRPr="00E73EEC" w:rsidRDefault="00E73EEC" w:rsidP="00E73EEC">
      <w:pPr>
        <w:pStyle w:val="a9"/>
        <w:rPr>
          <w:rFonts w:ascii="Times New Roman" w:hAnsi="Times New Roman"/>
          <w:sz w:val="23"/>
          <w:szCs w:val="23"/>
        </w:rPr>
      </w:pPr>
    </w:p>
    <w:p w:rsidR="009857AD" w:rsidRPr="00E73EEC" w:rsidRDefault="006C1B2B" w:rsidP="009857AD">
      <w:pPr>
        <w:pStyle w:val="Default"/>
        <w:spacing w:line="400" w:lineRule="atLeast"/>
        <w:ind w:leftChars="-200" w:hanging="480"/>
        <w:jc w:val="both"/>
        <w:rPr>
          <w:rFonts w:ascii="Times New Roman" w:hAnsi="Times New Roman" w:cs="Times New Roman"/>
          <w:sz w:val="23"/>
          <w:szCs w:val="23"/>
        </w:rPr>
      </w:pPr>
      <w:r w:rsidRPr="00E73EEC">
        <w:rPr>
          <w:rFonts w:ascii="Times New Roman" w:hAnsi="Times New Roman" w:cs="Times New Roman" w:hint="eastAsia"/>
          <w:sz w:val="23"/>
          <w:szCs w:val="23"/>
        </w:rPr>
        <w:t>五、研討內容：</w:t>
      </w:r>
      <w:r w:rsidRPr="00E73EEC">
        <w:rPr>
          <w:rFonts w:ascii="Times New Roman" w:hAnsi="Times New Roman" w:cs="Times New Roman"/>
          <w:sz w:val="23"/>
          <w:szCs w:val="23"/>
        </w:rPr>
        <w:t xml:space="preserve"> </w:t>
      </w:r>
    </w:p>
    <w:p w:rsidR="009857AD" w:rsidRPr="00E73EEC" w:rsidRDefault="006C1B2B" w:rsidP="00E73EEC">
      <w:pPr>
        <w:pStyle w:val="Default"/>
        <w:numPr>
          <w:ilvl w:val="0"/>
          <w:numId w:val="9"/>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辦理時程：</w:t>
      </w:r>
      <w:r w:rsidRPr="00E73EEC">
        <w:rPr>
          <w:rFonts w:ascii="Times New Roman" w:hAnsi="Times New Roman" w:cs="Times New Roman"/>
          <w:sz w:val="23"/>
          <w:szCs w:val="23"/>
        </w:rPr>
        <w:t>104</w:t>
      </w:r>
      <w:r w:rsidRPr="00E73EEC">
        <w:rPr>
          <w:rFonts w:ascii="Times New Roman" w:hAnsi="Times New Roman" w:cs="Times New Roman" w:hint="eastAsia"/>
          <w:sz w:val="23"/>
          <w:szCs w:val="23"/>
        </w:rPr>
        <w:t>年</w:t>
      </w:r>
      <w:r w:rsidRPr="00E73EEC">
        <w:rPr>
          <w:rFonts w:ascii="Times New Roman" w:hAnsi="Times New Roman" w:cs="Times New Roman"/>
          <w:sz w:val="23"/>
          <w:szCs w:val="23"/>
        </w:rPr>
        <w:t>8</w:t>
      </w:r>
      <w:r w:rsidRPr="00E73EEC">
        <w:rPr>
          <w:rFonts w:ascii="Times New Roman" w:hAnsi="Times New Roman" w:cs="Times New Roman" w:hint="eastAsia"/>
          <w:sz w:val="23"/>
          <w:szCs w:val="23"/>
        </w:rPr>
        <w:t>月</w:t>
      </w:r>
      <w:r w:rsidRPr="00E73EEC">
        <w:rPr>
          <w:rFonts w:ascii="Times New Roman" w:hAnsi="Times New Roman" w:cs="Times New Roman"/>
          <w:sz w:val="23"/>
          <w:szCs w:val="23"/>
        </w:rPr>
        <w:t>12</w:t>
      </w:r>
      <w:r w:rsidRPr="00E73EEC">
        <w:rPr>
          <w:rFonts w:ascii="Times New Roman" w:hAnsi="Times New Roman" w:cs="Times New Roman" w:hint="eastAsia"/>
          <w:sz w:val="23"/>
          <w:szCs w:val="23"/>
        </w:rPr>
        <w:t>日</w:t>
      </w:r>
      <w:r w:rsidR="009857AD" w:rsidRPr="00E73EEC">
        <w:rPr>
          <w:rFonts w:ascii="Times New Roman" w:hAnsi="Times New Roman" w:cs="Times New Roman" w:hint="eastAsia"/>
          <w:sz w:val="23"/>
          <w:szCs w:val="23"/>
        </w:rPr>
        <w:t>起，</w:t>
      </w:r>
      <w:r w:rsidRPr="00E73EEC">
        <w:rPr>
          <w:rFonts w:ascii="Times New Roman" w:hAnsi="Times New Roman" w:cs="Times New Roman" w:hint="eastAsia"/>
          <w:sz w:val="23"/>
          <w:szCs w:val="23"/>
        </w:rPr>
        <w:t>詳見【附件一】。</w:t>
      </w:r>
      <w:r w:rsidRPr="00E73EEC">
        <w:rPr>
          <w:rFonts w:ascii="Times New Roman" w:hAnsi="Times New Roman" w:cs="Times New Roman"/>
          <w:sz w:val="23"/>
          <w:szCs w:val="23"/>
        </w:rPr>
        <w:t xml:space="preserve"> </w:t>
      </w:r>
    </w:p>
    <w:p w:rsidR="009857AD" w:rsidRPr="00E73EEC" w:rsidRDefault="006C1B2B" w:rsidP="00E73EEC">
      <w:pPr>
        <w:pStyle w:val="Default"/>
        <w:numPr>
          <w:ilvl w:val="0"/>
          <w:numId w:val="9"/>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研討地點：國立臺南大學府城校區紅樓。</w:t>
      </w:r>
    </w:p>
    <w:p w:rsidR="009857AD" w:rsidRPr="00E73EEC" w:rsidRDefault="006C1B2B" w:rsidP="00E73EEC">
      <w:pPr>
        <w:pStyle w:val="Default"/>
        <w:numPr>
          <w:ilvl w:val="0"/>
          <w:numId w:val="9"/>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場次人數：約</w:t>
      </w:r>
      <w:r w:rsidRPr="00E73EEC">
        <w:rPr>
          <w:rFonts w:ascii="Times New Roman" w:hAnsi="Times New Roman" w:cs="Times New Roman"/>
          <w:sz w:val="23"/>
          <w:szCs w:val="23"/>
        </w:rPr>
        <w:t>30</w:t>
      </w:r>
      <w:r w:rsidRPr="00E73EEC">
        <w:rPr>
          <w:rFonts w:ascii="Times New Roman" w:hAnsi="Times New Roman" w:cs="Times New Roman" w:hint="eastAsia"/>
          <w:sz w:val="23"/>
          <w:szCs w:val="23"/>
        </w:rPr>
        <w:t>人。</w:t>
      </w:r>
    </w:p>
    <w:p w:rsidR="009857AD" w:rsidRPr="00E73EEC" w:rsidRDefault="006C1B2B" w:rsidP="00E73EEC">
      <w:pPr>
        <w:pStyle w:val="Default"/>
        <w:numPr>
          <w:ilvl w:val="0"/>
          <w:numId w:val="9"/>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本研討為工作坊的形式，共有</w:t>
      </w:r>
      <w:r w:rsidRPr="00E73EEC">
        <w:rPr>
          <w:rFonts w:ascii="Times New Roman" w:hAnsi="Times New Roman" w:cs="Times New Roman"/>
          <w:sz w:val="23"/>
          <w:szCs w:val="23"/>
        </w:rPr>
        <w:t>8</w:t>
      </w:r>
      <w:r w:rsidRPr="00E73EEC">
        <w:rPr>
          <w:rFonts w:ascii="Times New Roman" w:hAnsi="Times New Roman" w:cs="Times New Roman" w:hint="eastAsia"/>
          <w:sz w:val="23"/>
          <w:szCs w:val="23"/>
        </w:rPr>
        <w:t>次，於暑假期間先辦理</w:t>
      </w:r>
      <w:r w:rsidRPr="00E73EEC">
        <w:rPr>
          <w:rFonts w:ascii="Times New Roman" w:hAnsi="Times New Roman" w:cs="Times New Roman"/>
          <w:sz w:val="23"/>
          <w:szCs w:val="23"/>
        </w:rPr>
        <w:t>1</w:t>
      </w:r>
      <w:r w:rsidRPr="00E73EEC">
        <w:rPr>
          <w:rFonts w:ascii="Times New Roman" w:hAnsi="Times New Roman" w:cs="Times New Roman" w:hint="eastAsia"/>
          <w:sz w:val="23"/>
          <w:szCs w:val="23"/>
        </w:rPr>
        <w:t>天課程，學員需於開學後帶回班上實際教學，參與網路平台的討論。開學後於回流參與工作坊活動進行研討。</w:t>
      </w:r>
    </w:p>
    <w:p w:rsidR="00E73EEC" w:rsidRPr="00E73EEC" w:rsidRDefault="006C1B2B" w:rsidP="00E73EEC">
      <w:pPr>
        <w:pStyle w:val="Default"/>
        <w:numPr>
          <w:ilvl w:val="0"/>
          <w:numId w:val="9"/>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參加學員請攜帶下學年的社會課本。</w:t>
      </w:r>
    </w:p>
    <w:p w:rsidR="00E73EEC" w:rsidRPr="00E73EEC" w:rsidRDefault="00E73EEC" w:rsidP="00E73EEC">
      <w:pPr>
        <w:pStyle w:val="Default"/>
        <w:spacing w:line="400" w:lineRule="atLeast"/>
        <w:ind w:leftChars="-100" w:left="240" w:hanging="480"/>
        <w:jc w:val="both"/>
        <w:rPr>
          <w:rFonts w:ascii="Times New Roman" w:hAnsi="Times New Roman" w:cs="Times New Roman"/>
          <w:sz w:val="23"/>
          <w:szCs w:val="23"/>
        </w:rPr>
      </w:pPr>
    </w:p>
    <w:p w:rsidR="009857AD" w:rsidRPr="00E73EEC" w:rsidRDefault="006C1B2B" w:rsidP="009857AD">
      <w:pPr>
        <w:pStyle w:val="Default"/>
        <w:spacing w:line="400" w:lineRule="atLeast"/>
        <w:ind w:leftChars="-200" w:hanging="480"/>
        <w:jc w:val="both"/>
        <w:rPr>
          <w:rFonts w:ascii="Times New Roman" w:hAnsi="Times New Roman" w:cs="Times New Roman"/>
          <w:sz w:val="23"/>
          <w:szCs w:val="23"/>
        </w:rPr>
      </w:pPr>
      <w:r w:rsidRPr="00E73EEC">
        <w:rPr>
          <w:rFonts w:ascii="Times New Roman" w:hAnsi="Times New Roman" w:cs="Times New Roman" w:hint="eastAsia"/>
          <w:sz w:val="23"/>
          <w:szCs w:val="23"/>
        </w:rPr>
        <w:t>六、報名方式請上全國教師在職進修資訊網報名（</w:t>
      </w:r>
      <w:hyperlink r:id="rId7" w:history="1">
        <w:r w:rsidR="009857AD" w:rsidRPr="00E73EEC">
          <w:rPr>
            <w:rStyle w:val="a3"/>
            <w:rFonts w:ascii="Times New Roman" w:hAnsi="Times New Roman"/>
            <w:sz w:val="23"/>
            <w:szCs w:val="23"/>
          </w:rPr>
          <w:t>http://www1.inservice.edu.tw</w:t>
        </w:r>
      </w:hyperlink>
      <w:r w:rsidRPr="00E73EEC">
        <w:rPr>
          <w:rFonts w:ascii="Times New Roman" w:hAnsi="Times New Roman" w:cs="Times New Roman" w:hint="eastAsia"/>
          <w:sz w:val="23"/>
          <w:szCs w:val="23"/>
        </w:rPr>
        <w:t>）。</w:t>
      </w:r>
    </w:p>
    <w:p w:rsidR="00E73EEC" w:rsidRPr="00E73EEC" w:rsidRDefault="00E73EEC" w:rsidP="009857AD">
      <w:pPr>
        <w:pStyle w:val="Default"/>
        <w:spacing w:line="400" w:lineRule="atLeast"/>
        <w:ind w:leftChars="-200" w:hanging="480"/>
        <w:jc w:val="both"/>
        <w:rPr>
          <w:rFonts w:ascii="Times New Roman" w:hAnsi="Times New Roman" w:cs="Times New Roman"/>
          <w:sz w:val="23"/>
          <w:szCs w:val="23"/>
        </w:rPr>
      </w:pPr>
    </w:p>
    <w:p w:rsidR="009857AD" w:rsidRPr="00E73EEC" w:rsidRDefault="006C1B2B" w:rsidP="009857AD">
      <w:pPr>
        <w:pStyle w:val="Default"/>
        <w:spacing w:line="400" w:lineRule="atLeast"/>
        <w:ind w:leftChars="-200" w:hanging="480"/>
        <w:jc w:val="both"/>
        <w:rPr>
          <w:rFonts w:ascii="Times New Roman" w:hAnsi="Times New Roman" w:cs="Times New Roman"/>
          <w:sz w:val="23"/>
          <w:szCs w:val="23"/>
        </w:rPr>
      </w:pPr>
      <w:r w:rsidRPr="00E73EEC">
        <w:rPr>
          <w:rFonts w:ascii="Times New Roman" w:hAnsi="Times New Roman" w:cs="Times New Roman" w:hint="eastAsia"/>
          <w:sz w:val="23"/>
          <w:szCs w:val="23"/>
        </w:rPr>
        <w:t>七、預期成效</w:t>
      </w:r>
      <w:r w:rsidR="009857AD" w:rsidRPr="00E73EEC">
        <w:rPr>
          <w:rFonts w:ascii="Times New Roman" w:hAnsi="Times New Roman" w:cs="Times New Roman" w:hint="eastAsia"/>
          <w:sz w:val="23"/>
          <w:szCs w:val="23"/>
        </w:rPr>
        <w:t>：</w:t>
      </w:r>
    </w:p>
    <w:p w:rsidR="009857AD" w:rsidRPr="00E73EEC" w:rsidRDefault="006C1B2B" w:rsidP="00E73EEC">
      <w:pPr>
        <w:pStyle w:val="Default"/>
        <w:numPr>
          <w:ilvl w:val="0"/>
          <w:numId w:val="10"/>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推廣「概念導向閱讀教學」，推動閱讀理解教學內涵與功能。</w:t>
      </w:r>
    </w:p>
    <w:p w:rsidR="009857AD" w:rsidRPr="00E73EEC" w:rsidRDefault="006C1B2B" w:rsidP="00E73EEC">
      <w:pPr>
        <w:pStyle w:val="Default"/>
        <w:numPr>
          <w:ilvl w:val="0"/>
          <w:numId w:val="10"/>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培訓國小教師高層次的協作教學能力，提升教學成效。</w:t>
      </w:r>
    </w:p>
    <w:p w:rsidR="009857AD" w:rsidRPr="00E73EEC" w:rsidRDefault="006C1B2B" w:rsidP="00E73EEC">
      <w:pPr>
        <w:pStyle w:val="Default"/>
        <w:numPr>
          <w:ilvl w:val="0"/>
          <w:numId w:val="10"/>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培訓概念導向閱讀教學推廣教師。</w:t>
      </w:r>
    </w:p>
    <w:p w:rsidR="00E73EEC" w:rsidRPr="00E73EEC" w:rsidRDefault="00E73EEC" w:rsidP="009857AD">
      <w:pPr>
        <w:pStyle w:val="Default"/>
        <w:spacing w:line="400" w:lineRule="atLeast"/>
        <w:ind w:leftChars="-100" w:left="240" w:hanging="480"/>
        <w:jc w:val="both"/>
        <w:rPr>
          <w:rFonts w:ascii="Times New Roman" w:hAnsi="Times New Roman" w:cs="Times New Roman"/>
          <w:sz w:val="23"/>
          <w:szCs w:val="23"/>
        </w:rPr>
      </w:pPr>
    </w:p>
    <w:p w:rsidR="009857AD" w:rsidRPr="00E73EEC" w:rsidRDefault="006C1B2B" w:rsidP="009857AD">
      <w:pPr>
        <w:pStyle w:val="Default"/>
        <w:spacing w:line="400" w:lineRule="atLeast"/>
        <w:ind w:leftChars="-200" w:hanging="480"/>
        <w:jc w:val="both"/>
        <w:rPr>
          <w:rFonts w:ascii="Times New Roman" w:hAnsi="Times New Roman" w:cs="Times New Roman"/>
          <w:sz w:val="23"/>
          <w:szCs w:val="23"/>
        </w:rPr>
      </w:pPr>
      <w:r w:rsidRPr="00E73EEC">
        <w:rPr>
          <w:rFonts w:ascii="Times New Roman" w:hAnsi="Times New Roman" w:cs="Times New Roman" w:hint="eastAsia"/>
          <w:sz w:val="23"/>
          <w:szCs w:val="23"/>
        </w:rPr>
        <w:t>八、注意事項</w:t>
      </w:r>
      <w:r w:rsidR="009857AD" w:rsidRPr="00E73EEC">
        <w:rPr>
          <w:rFonts w:ascii="Times New Roman" w:hAnsi="Times New Roman" w:cs="Times New Roman" w:hint="eastAsia"/>
          <w:sz w:val="23"/>
          <w:szCs w:val="23"/>
        </w:rPr>
        <w:t>：</w:t>
      </w:r>
    </w:p>
    <w:p w:rsidR="009857AD" w:rsidRPr="00E73EEC" w:rsidRDefault="006C1B2B" w:rsidP="00E73EEC">
      <w:pPr>
        <w:pStyle w:val="Default"/>
        <w:numPr>
          <w:ilvl w:val="0"/>
          <w:numId w:val="11"/>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依實際簽到退紀錄核發研習時數。</w:t>
      </w:r>
    </w:p>
    <w:p w:rsidR="009857AD" w:rsidRPr="00E73EEC" w:rsidRDefault="006C1B2B" w:rsidP="00E73EEC">
      <w:pPr>
        <w:pStyle w:val="Default"/>
        <w:numPr>
          <w:ilvl w:val="0"/>
          <w:numId w:val="11"/>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研習單位校內不提供車位，請搭乘大眾運輸工具。</w:t>
      </w:r>
    </w:p>
    <w:p w:rsidR="009857AD" w:rsidRPr="00E73EEC" w:rsidRDefault="006C1B2B" w:rsidP="00E73EEC">
      <w:pPr>
        <w:pStyle w:val="Default"/>
        <w:numPr>
          <w:ilvl w:val="0"/>
          <w:numId w:val="11"/>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為響應環保，請自備環保杯、筷。</w:t>
      </w:r>
    </w:p>
    <w:p w:rsidR="006C1B2B" w:rsidRPr="00E73EEC" w:rsidRDefault="006C1B2B" w:rsidP="00E73EEC">
      <w:pPr>
        <w:pStyle w:val="Default"/>
        <w:numPr>
          <w:ilvl w:val="0"/>
          <w:numId w:val="11"/>
        </w:numPr>
        <w:spacing w:line="400" w:lineRule="atLeast"/>
        <w:jc w:val="both"/>
        <w:rPr>
          <w:rFonts w:ascii="Times New Roman" w:hAnsi="Times New Roman" w:cs="Times New Roman"/>
          <w:sz w:val="23"/>
          <w:szCs w:val="23"/>
        </w:rPr>
      </w:pPr>
      <w:r w:rsidRPr="00E73EEC">
        <w:rPr>
          <w:rFonts w:ascii="Times New Roman" w:hAnsi="Times New Roman" w:cs="Times New Roman" w:hint="eastAsia"/>
          <w:sz w:val="23"/>
          <w:szCs w:val="23"/>
        </w:rPr>
        <w:t>請所屬學校惠予參加人員公</w:t>
      </w:r>
      <w:r w:rsidRPr="00E73EEC">
        <w:rPr>
          <w:rFonts w:ascii="Times New Roman" w:hAnsi="Times New Roman" w:cs="Times New Roman"/>
          <w:sz w:val="23"/>
          <w:szCs w:val="23"/>
        </w:rPr>
        <w:t>(</w:t>
      </w:r>
      <w:r w:rsidRPr="00E73EEC">
        <w:rPr>
          <w:rFonts w:ascii="Times New Roman" w:hAnsi="Times New Roman" w:cs="Times New Roman" w:hint="eastAsia"/>
          <w:sz w:val="23"/>
          <w:szCs w:val="23"/>
        </w:rPr>
        <w:t>差</w:t>
      </w:r>
      <w:r w:rsidRPr="00E73EEC">
        <w:rPr>
          <w:rFonts w:ascii="Times New Roman" w:hAnsi="Times New Roman" w:cs="Times New Roman"/>
          <w:sz w:val="23"/>
          <w:szCs w:val="23"/>
        </w:rPr>
        <w:t>)</w:t>
      </w:r>
      <w:r w:rsidR="009857AD" w:rsidRPr="00E73EEC">
        <w:rPr>
          <w:rFonts w:ascii="Times New Roman" w:hAnsi="Times New Roman" w:cs="Times New Roman" w:hint="eastAsia"/>
          <w:sz w:val="23"/>
          <w:szCs w:val="23"/>
        </w:rPr>
        <w:t>假</w:t>
      </w:r>
      <w:r w:rsidRPr="00E73EEC">
        <w:rPr>
          <w:rFonts w:ascii="Times New Roman" w:hAnsi="Times New Roman" w:cs="Times New Roman" w:hint="eastAsia"/>
          <w:sz w:val="23"/>
          <w:szCs w:val="23"/>
        </w:rPr>
        <w:t>。</w:t>
      </w:r>
    </w:p>
    <w:p w:rsidR="00E73EEC" w:rsidRPr="00E73EEC" w:rsidRDefault="00E73EEC" w:rsidP="00E73EEC">
      <w:pPr>
        <w:rPr>
          <w:rFonts w:ascii="Times New Roman" w:eastAsia="標楷體" w:hAnsi="Times New Roman"/>
          <w:sz w:val="32"/>
        </w:rPr>
      </w:pPr>
      <w:r w:rsidRPr="00E73EEC">
        <w:rPr>
          <w:rFonts w:ascii="Times New Roman" w:hAnsi="Times New Roman"/>
          <w:color w:val="000000"/>
          <w:sz w:val="20"/>
          <w:szCs w:val="20"/>
        </w:rPr>
        <w:br w:type="page"/>
      </w:r>
      <w:r w:rsidRPr="00E73EEC">
        <w:rPr>
          <w:rFonts w:ascii="Times New Roman" w:eastAsia="標楷體" w:hAnsi="Times New Roman" w:hint="eastAsia"/>
          <w:sz w:val="32"/>
        </w:rPr>
        <w:lastRenderedPageBreak/>
        <w:t>【附件一】</w:t>
      </w:r>
    </w:p>
    <w:p w:rsidR="00E73EEC" w:rsidRPr="00E73EEC" w:rsidRDefault="00E73EEC" w:rsidP="00E73EEC">
      <w:pPr>
        <w:rPr>
          <w:rFonts w:ascii="Times New Roman" w:eastAsia="標楷體" w:hAnsi="Times New Roman"/>
        </w:rPr>
      </w:pPr>
    </w:p>
    <w:p w:rsidR="00E73EEC" w:rsidRPr="00E73EEC" w:rsidRDefault="00E73EEC" w:rsidP="00E73EEC">
      <w:pPr>
        <w:rPr>
          <w:rFonts w:ascii="Times New Roman" w:eastAsia="標楷體" w:hAnsi="Times New Roman"/>
        </w:rPr>
      </w:pPr>
      <w:r w:rsidRPr="00E73EEC">
        <w:rPr>
          <w:rFonts w:ascii="Times New Roman" w:eastAsia="標楷體" w:hAnsi="Times New Roman" w:hint="eastAsia"/>
        </w:rPr>
        <w:t>社會領域教師與圖書教師實施「概念導向閱讀教學」協作研討工作坊時程表</w:t>
      </w:r>
      <w:r w:rsidRPr="00E73EEC">
        <w:rPr>
          <w:rFonts w:ascii="Times New Roman" w:eastAsia="標楷體" w:hAnsi="Times New Roman"/>
        </w:rPr>
        <w:t>(</w:t>
      </w:r>
      <w:r w:rsidRPr="00E73EEC">
        <w:rPr>
          <w:rFonts w:ascii="Times New Roman" w:eastAsia="標楷體" w:hAnsi="Times New Roman" w:hint="eastAsia"/>
        </w:rPr>
        <w:t>上半年度</w:t>
      </w:r>
      <w:r w:rsidRPr="00E73EEC">
        <w:rPr>
          <w:rFonts w:ascii="Times New Roman" w:eastAsia="標楷體"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
        <w:gridCol w:w="2339"/>
        <w:gridCol w:w="6550"/>
      </w:tblGrid>
      <w:tr w:rsidR="00BE7599" w:rsidRPr="00BE7599" w:rsidTr="00BE7599">
        <w:tc>
          <w:tcPr>
            <w:tcW w:w="489" w:type="pct"/>
            <w:tcBorders>
              <w:top w:val="single" w:sz="12" w:space="0" w:color="auto"/>
              <w:left w:val="single" w:sz="12"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b/>
              </w:rPr>
            </w:pPr>
            <w:r w:rsidRPr="00BE7599">
              <w:rPr>
                <w:rFonts w:ascii="Times New Roman" w:eastAsia="標楷體" w:hAnsi="Times New Roman" w:hint="eastAsia"/>
                <w:b/>
              </w:rPr>
              <w:t>場次</w:t>
            </w:r>
          </w:p>
        </w:tc>
        <w:tc>
          <w:tcPr>
            <w:tcW w:w="1187" w:type="pct"/>
            <w:tcBorders>
              <w:top w:val="single" w:sz="12" w:space="0" w:color="auto"/>
              <w:left w:val="single" w:sz="6"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b/>
              </w:rPr>
            </w:pPr>
            <w:r w:rsidRPr="00BE7599">
              <w:rPr>
                <w:rFonts w:ascii="Times New Roman" w:eastAsia="標楷體" w:hAnsi="Times New Roman" w:hint="eastAsia"/>
                <w:b/>
              </w:rPr>
              <w:t>日期</w:t>
            </w:r>
          </w:p>
        </w:tc>
        <w:tc>
          <w:tcPr>
            <w:tcW w:w="3324" w:type="pct"/>
            <w:tcBorders>
              <w:top w:val="single" w:sz="12" w:space="0" w:color="auto"/>
              <w:left w:val="single" w:sz="6" w:space="0" w:color="auto"/>
              <w:bottom w:val="single" w:sz="6" w:space="0" w:color="auto"/>
              <w:right w:val="single" w:sz="12" w:space="0" w:color="auto"/>
            </w:tcBorders>
          </w:tcPr>
          <w:p w:rsidR="00E73EEC" w:rsidRPr="00BE7599" w:rsidRDefault="00E73EEC" w:rsidP="00BE7599">
            <w:pPr>
              <w:jc w:val="center"/>
              <w:rPr>
                <w:rFonts w:ascii="Times New Roman" w:eastAsia="標楷體" w:hAnsi="Times New Roman"/>
                <w:b/>
              </w:rPr>
            </w:pPr>
            <w:r w:rsidRPr="00BE7599">
              <w:rPr>
                <w:rFonts w:ascii="Times New Roman" w:eastAsia="標楷體" w:hAnsi="Times New Roman" w:hint="eastAsia"/>
                <w:b/>
              </w:rPr>
              <w:t>主題</w:t>
            </w:r>
          </w:p>
        </w:tc>
      </w:tr>
      <w:tr w:rsidR="00BE7599" w:rsidRPr="00BE7599" w:rsidTr="00BE7599">
        <w:tc>
          <w:tcPr>
            <w:tcW w:w="489" w:type="pct"/>
            <w:tcBorders>
              <w:top w:val="single" w:sz="6" w:space="0" w:color="auto"/>
              <w:left w:val="single" w:sz="12"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w:t>
            </w:r>
          </w:p>
        </w:tc>
        <w:tc>
          <w:tcPr>
            <w:tcW w:w="1187" w:type="pct"/>
            <w:tcBorders>
              <w:top w:val="single" w:sz="6" w:space="0" w:color="auto"/>
              <w:left w:val="single" w:sz="6"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104.08.12(</w:t>
            </w:r>
            <w:r w:rsidRPr="00BE7599">
              <w:rPr>
                <w:rFonts w:ascii="Times New Roman" w:eastAsia="標楷體" w:hAnsi="Times New Roman" w:hint="eastAsia"/>
              </w:rPr>
              <w:t>三</w:t>
            </w:r>
            <w:r w:rsidRPr="00BE7599">
              <w:rPr>
                <w:rFonts w:ascii="Times New Roman" w:eastAsia="標楷體" w:hAnsi="Times New Roman"/>
              </w:rPr>
              <w:t>)</w:t>
            </w:r>
          </w:p>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09:00~16:30</w:t>
            </w:r>
          </w:p>
        </w:tc>
        <w:tc>
          <w:tcPr>
            <w:tcW w:w="3324" w:type="pct"/>
            <w:tcBorders>
              <w:top w:val="single" w:sz="6" w:space="0" w:color="auto"/>
              <w:left w:val="single" w:sz="6" w:space="0" w:color="auto"/>
              <w:bottom w:val="single" w:sz="6" w:space="0" w:color="auto"/>
              <w:right w:val="single" w:sz="12" w:space="0" w:color="auto"/>
            </w:tcBorders>
          </w:tcPr>
          <w:p w:rsidR="00E73EEC" w:rsidRPr="00BE7599" w:rsidRDefault="00E73EEC" w:rsidP="00BE7599">
            <w:pPr>
              <w:pStyle w:val="a9"/>
              <w:numPr>
                <w:ilvl w:val="0"/>
                <w:numId w:val="4"/>
              </w:numPr>
              <w:ind w:leftChars="0"/>
              <w:rPr>
                <w:rFonts w:ascii="Times New Roman" w:eastAsia="標楷體" w:hAnsi="Times New Roman"/>
              </w:rPr>
            </w:pPr>
            <w:r w:rsidRPr="00BE7599">
              <w:rPr>
                <w:rFonts w:ascii="Times New Roman" w:eastAsia="標楷體" w:hAnsi="Times New Roman" w:hint="eastAsia"/>
              </w:rPr>
              <w:t>社會領域教師與圖書教師協作實務。</w:t>
            </w:r>
          </w:p>
          <w:p w:rsidR="00E73EEC" w:rsidRPr="00BE7599" w:rsidRDefault="00E73EEC" w:rsidP="00BE7599">
            <w:pPr>
              <w:pStyle w:val="a9"/>
              <w:numPr>
                <w:ilvl w:val="0"/>
                <w:numId w:val="4"/>
              </w:numPr>
              <w:ind w:leftChars="0"/>
              <w:rPr>
                <w:rFonts w:ascii="Times New Roman" w:eastAsia="標楷體" w:hAnsi="Times New Roman"/>
              </w:rPr>
            </w:pPr>
            <w:r w:rsidRPr="00BE7599">
              <w:rPr>
                <w:rFonts w:ascii="Times New Roman" w:eastAsia="標楷體" w:hAnsi="Times New Roman" w:hint="eastAsia"/>
              </w:rPr>
              <w:t>實施</w:t>
            </w:r>
            <w:r w:rsidRPr="00BE7599">
              <w:rPr>
                <w:rFonts w:ascii="Times New Roman" w:eastAsia="標楷體" w:hAnsi="Times New Roman"/>
              </w:rPr>
              <w:t>CORI(concept oriented reading instruction)</w:t>
            </w:r>
            <w:r w:rsidRPr="00BE7599">
              <w:rPr>
                <w:rFonts w:ascii="Times New Roman" w:eastAsia="標楷體" w:hAnsi="Times New Roman" w:hint="eastAsia"/>
              </w:rPr>
              <w:t>的課程教學概述。</w:t>
            </w:r>
          </w:p>
          <w:p w:rsidR="00E73EEC" w:rsidRPr="00BE7599" w:rsidRDefault="00E73EEC" w:rsidP="00BE7599">
            <w:pPr>
              <w:pStyle w:val="a9"/>
              <w:numPr>
                <w:ilvl w:val="0"/>
                <w:numId w:val="4"/>
              </w:numPr>
              <w:ind w:leftChars="0"/>
              <w:rPr>
                <w:rFonts w:ascii="Times New Roman" w:eastAsia="標楷體" w:hAnsi="Times New Roman"/>
              </w:rPr>
            </w:pPr>
            <w:r w:rsidRPr="00BE7599">
              <w:rPr>
                <w:rFonts w:ascii="Times New Roman" w:eastAsia="標楷體" w:hAnsi="Times New Roman"/>
              </w:rPr>
              <w:t>CORI</w:t>
            </w:r>
            <w:r w:rsidRPr="00BE7599">
              <w:rPr>
                <w:rFonts w:ascii="Times New Roman" w:eastAsia="標楷體" w:hAnsi="Times New Roman" w:hint="eastAsia"/>
              </w:rPr>
              <w:t>教學相關的教學策略示範與步驟說明。</w:t>
            </w:r>
          </w:p>
          <w:p w:rsidR="00E73EEC" w:rsidRPr="00BE7599" w:rsidRDefault="00E73EEC" w:rsidP="00BE7599">
            <w:pPr>
              <w:pStyle w:val="a9"/>
              <w:numPr>
                <w:ilvl w:val="0"/>
                <w:numId w:val="4"/>
              </w:numPr>
              <w:ind w:leftChars="0"/>
              <w:rPr>
                <w:rFonts w:ascii="Times New Roman" w:eastAsia="標楷體" w:hAnsi="Times New Roman"/>
              </w:rPr>
            </w:pPr>
            <w:r w:rsidRPr="00BE7599">
              <w:rPr>
                <w:rFonts w:ascii="Times New Roman" w:eastAsia="標楷體" w:hAnsi="Times New Roman" w:hint="eastAsia"/>
              </w:rPr>
              <w:t>如何引發學生閱讀理解教學的動機興趣。</w:t>
            </w:r>
          </w:p>
        </w:tc>
      </w:tr>
      <w:tr w:rsidR="00BE7599" w:rsidRPr="00BE7599" w:rsidTr="00BE7599">
        <w:tc>
          <w:tcPr>
            <w:tcW w:w="489" w:type="pct"/>
            <w:tcBorders>
              <w:top w:val="single" w:sz="6" w:space="0" w:color="auto"/>
              <w:left w:val="single" w:sz="12"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2</w:t>
            </w:r>
          </w:p>
        </w:tc>
        <w:tc>
          <w:tcPr>
            <w:tcW w:w="1187" w:type="pct"/>
            <w:tcBorders>
              <w:top w:val="single" w:sz="6" w:space="0" w:color="auto"/>
              <w:left w:val="single" w:sz="6"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104.09.21(</w:t>
            </w:r>
            <w:r w:rsidRPr="00BE7599">
              <w:rPr>
                <w:rFonts w:ascii="Times New Roman" w:eastAsia="標楷體" w:hAnsi="Times New Roman" w:hint="eastAsia"/>
              </w:rPr>
              <w:t>一</w:t>
            </w:r>
            <w:r w:rsidRPr="00BE7599">
              <w:rPr>
                <w:rFonts w:ascii="Times New Roman" w:eastAsia="標楷體" w:hAnsi="Times New Roman"/>
              </w:rPr>
              <w:t>)</w:t>
            </w:r>
          </w:p>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1400~16:00</w:t>
            </w:r>
          </w:p>
        </w:tc>
        <w:tc>
          <w:tcPr>
            <w:tcW w:w="3324" w:type="pct"/>
            <w:tcBorders>
              <w:top w:val="single" w:sz="6" w:space="0" w:color="auto"/>
              <w:left w:val="single" w:sz="6" w:space="0" w:color="auto"/>
              <w:bottom w:val="single" w:sz="6" w:space="0" w:color="auto"/>
              <w:right w:val="single" w:sz="12" w:space="0" w:color="auto"/>
            </w:tcBorders>
          </w:tcPr>
          <w:p w:rsidR="00E73EEC" w:rsidRPr="00BE7599" w:rsidRDefault="00E73EEC" w:rsidP="00BE7599">
            <w:pPr>
              <w:pStyle w:val="a9"/>
              <w:numPr>
                <w:ilvl w:val="0"/>
                <w:numId w:val="5"/>
              </w:numPr>
              <w:ind w:leftChars="0"/>
              <w:rPr>
                <w:rFonts w:ascii="Times New Roman" w:eastAsia="標楷體" w:hAnsi="Times New Roman"/>
              </w:rPr>
            </w:pPr>
            <w:r w:rsidRPr="00BE7599">
              <w:rPr>
                <w:rFonts w:ascii="Times New Roman" w:eastAsia="標楷體" w:hAnsi="Times New Roman" w:hint="eastAsia"/>
              </w:rPr>
              <w:t>社會領域教師實施</w:t>
            </w:r>
            <w:r w:rsidRPr="00BE7599">
              <w:rPr>
                <w:rFonts w:ascii="Times New Roman" w:eastAsia="標楷體" w:hAnsi="Times New Roman"/>
              </w:rPr>
              <w:t>CORI</w:t>
            </w:r>
            <w:r w:rsidRPr="00BE7599">
              <w:rPr>
                <w:rFonts w:ascii="Times New Roman" w:eastAsia="標楷體" w:hAnsi="Times New Roman" w:hint="eastAsia"/>
              </w:rPr>
              <w:t>教學相關的教學策略實務分享與問題討論。</w:t>
            </w:r>
          </w:p>
          <w:p w:rsidR="00E73EEC" w:rsidRPr="00BE7599" w:rsidRDefault="00E73EEC" w:rsidP="00BE7599">
            <w:pPr>
              <w:pStyle w:val="a9"/>
              <w:numPr>
                <w:ilvl w:val="0"/>
                <w:numId w:val="5"/>
              </w:numPr>
              <w:ind w:leftChars="0"/>
              <w:rPr>
                <w:rFonts w:ascii="Times New Roman" w:eastAsia="標楷體" w:hAnsi="Times New Roman"/>
              </w:rPr>
            </w:pPr>
            <w:r w:rsidRPr="00BE7599">
              <w:rPr>
                <w:rFonts w:ascii="Times New Roman" w:eastAsia="標楷體" w:hAnsi="Times New Roman" w:hint="eastAsia"/>
              </w:rPr>
              <w:t>圖書教師實施</w:t>
            </w:r>
            <w:r w:rsidRPr="00BE7599">
              <w:rPr>
                <w:rFonts w:ascii="Times New Roman" w:eastAsia="標楷體" w:hAnsi="Times New Roman"/>
              </w:rPr>
              <w:t>CORI</w:t>
            </w:r>
            <w:r w:rsidRPr="00BE7599">
              <w:rPr>
                <w:rFonts w:ascii="Times New Roman" w:eastAsia="標楷體" w:hAnsi="Times New Roman" w:hint="eastAsia"/>
              </w:rPr>
              <w:t>教學相關的教學策略實務分享與問題討論。</w:t>
            </w:r>
          </w:p>
        </w:tc>
      </w:tr>
      <w:tr w:rsidR="00BE7599" w:rsidRPr="00BE7599" w:rsidTr="00BE7599">
        <w:trPr>
          <w:trHeight w:hRule="exact" w:val="1021"/>
        </w:trPr>
        <w:tc>
          <w:tcPr>
            <w:tcW w:w="489" w:type="pct"/>
            <w:tcBorders>
              <w:top w:val="single" w:sz="6" w:space="0" w:color="auto"/>
              <w:left w:val="single" w:sz="12"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3</w:t>
            </w:r>
          </w:p>
        </w:tc>
        <w:tc>
          <w:tcPr>
            <w:tcW w:w="1187" w:type="pct"/>
            <w:tcBorders>
              <w:top w:val="single" w:sz="6" w:space="0" w:color="auto"/>
              <w:left w:val="single" w:sz="6"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104.11.09(</w:t>
            </w:r>
            <w:r w:rsidRPr="00BE7599">
              <w:rPr>
                <w:rFonts w:ascii="Times New Roman" w:eastAsia="標楷體" w:hAnsi="Times New Roman" w:hint="eastAsia"/>
              </w:rPr>
              <w:t>一</w:t>
            </w:r>
            <w:r w:rsidRPr="00BE7599">
              <w:rPr>
                <w:rFonts w:ascii="Times New Roman" w:eastAsia="標楷體" w:hAnsi="Times New Roman"/>
              </w:rPr>
              <w:t>)</w:t>
            </w:r>
          </w:p>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1400~16:00</w:t>
            </w:r>
          </w:p>
        </w:tc>
        <w:tc>
          <w:tcPr>
            <w:tcW w:w="3324" w:type="pct"/>
            <w:tcBorders>
              <w:top w:val="single" w:sz="6" w:space="0" w:color="auto"/>
              <w:left w:val="single" w:sz="6" w:space="0" w:color="auto"/>
              <w:bottom w:val="single" w:sz="6" w:space="0" w:color="auto"/>
              <w:right w:val="single" w:sz="12" w:space="0" w:color="auto"/>
            </w:tcBorders>
            <w:vAlign w:val="center"/>
          </w:tcPr>
          <w:p w:rsidR="00E73EEC" w:rsidRPr="00BE7599" w:rsidRDefault="00E73EEC" w:rsidP="00321BCF">
            <w:pPr>
              <w:rPr>
                <w:rFonts w:ascii="Times New Roman" w:eastAsia="標楷體" w:hAnsi="Times New Roman"/>
              </w:rPr>
            </w:pPr>
            <w:r w:rsidRPr="00BE7599">
              <w:rPr>
                <w:rFonts w:ascii="Times New Roman" w:eastAsia="標楷體" w:hAnsi="Times New Roman" w:hint="eastAsia"/>
              </w:rPr>
              <w:t>社會領域教師與圖書教師實施協作</w:t>
            </w:r>
            <w:r w:rsidRPr="00BE7599">
              <w:rPr>
                <w:rFonts w:ascii="Times New Roman" w:eastAsia="標楷體" w:hAnsi="Times New Roman"/>
              </w:rPr>
              <w:t>CORI</w:t>
            </w:r>
            <w:r w:rsidRPr="00BE7599">
              <w:rPr>
                <w:rFonts w:ascii="Times New Roman" w:eastAsia="標楷體" w:hAnsi="Times New Roman" w:hint="eastAsia"/>
              </w:rPr>
              <w:t>的課程教學的單元共同備課。</w:t>
            </w:r>
          </w:p>
        </w:tc>
      </w:tr>
      <w:tr w:rsidR="00BE7599" w:rsidRPr="00BE7599" w:rsidTr="00BE7599">
        <w:trPr>
          <w:trHeight w:hRule="exact" w:val="1021"/>
        </w:trPr>
        <w:tc>
          <w:tcPr>
            <w:tcW w:w="489" w:type="pct"/>
            <w:tcBorders>
              <w:top w:val="single" w:sz="6" w:space="0" w:color="auto"/>
              <w:left w:val="single" w:sz="12"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4</w:t>
            </w:r>
          </w:p>
        </w:tc>
        <w:tc>
          <w:tcPr>
            <w:tcW w:w="1187" w:type="pct"/>
            <w:tcBorders>
              <w:top w:val="single" w:sz="6" w:space="0" w:color="auto"/>
              <w:left w:val="single" w:sz="6" w:space="0" w:color="auto"/>
              <w:bottom w:val="single" w:sz="6"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105.01.11(</w:t>
            </w:r>
            <w:r w:rsidRPr="00BE7599">
              <w:rPr>
                <w:rFonts w:ascii="Times New Roman" w:eastAsia="標楷體" w:hAnsi="Times New Roman" w:hint="eastAsia"/>
              </w:rPr>
              <w:t>一</w:t>
            </w:r>
            <w:r w:rsidRPr="00BE7599">
              <w:rPr>
                <w:rFonts w:ascii="Times New Roman" w:eastAsia="標楷體" w:hAnsi="Times New Roman"/>
              </w:rPr>
              <w:t>)</w:t>
            </w:r>
          </w:p>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14:00~16:00</w:t>
            </w:r>
          </w:p>
        </w:tc>
        <w:tc>
          <w:tcPr>
            <w:tcW w:w="3324" w:type="pct"/>
            <w:tcBorders>
              <w:top w:val="single" w:sz="6" w:space="0" w:color="auto"/>
              <w:left w:val="single" w:sz="6" w:space="0" w:color="auto"/>
              <w:bottom w:val="single" w:sz="6" w:space="0" w:color="auto"/>
              <w:right w:val="single" w:sz="12" w:space="0" w:color="auto"/>
            </w:tcBorders>
            <w:vAlign w:val="center"/>
          </w:tcPr>
          <w:p w:rsidR="00E73EEC" w:rsidRPr="00BE7599" w:rsidRDefault="00E73EEC" w:rsidP="00321BCF">
            <w:pPr>
              <w:rPr>
                <w:rFonts w:ascii="Times New Roman" w:eastAsia="標楷體" w:hAnsi="Times New Roman"/>
              </w:rPr>
            </w:pPr>
            <w:r w:rsidRPr="00BE7599">
              <w:rPr>
                <w:rFonts w:ascii="Times New Roman" w:eastAsia="標楷體" w:hAnsi="Times New Roman" w:hint="eastAsia"/>
              </w:rPr>
              <w:t>社會領域教師與圖書教師實施協作</w:t>
            </w:r>
            <w:r w:rsidRPr="00BE7599">
              <w:rPr>
                <w:rFonts w:ascii="Times New Roman" w:eastAsia="標楷體" w:hAnsi="Times New Roman"/>
              </w:rPr>
              <w:t>CORI</w:t>
            </w:r>
            <w:r w:rsidRPr="00BE7599">
              <w:rPr>
                <w:rFonts w:ascii="Times New Roman" w:eastAsia="標楷體" w:hAnsi="Times New Roman" w:hint="eastAsia"/>
              </w:rPr>
              <w:t>的課程教學成果分享與問題討論。</w:t>
            </w:r>
          </w:p>
        </w:tc>
      </w:tr>
      <w:tr w:rsidR="00BE7599" w:rsidRPr="00BE7599" w:rsidTr="00BE7599">
        <w:trPr>
          <w:trHeight w:hRule="exact" w:val="1021"/>
        </w:trPr>
        <w:tc>
          <w:tcPr>
            <w:tcW w:w="489" w:type="pct"/>
            <w:tcBorders>
              <w:top w:val="single" w:sz="6" w:space="0" w:color="auto"/>
              <w:left w:val="single" w:sz="12" w:space="0" w:color="auto"/>
              <w:bottom w:val="single" w:sz="12"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5</w:t>
            </w:r>
          </w:p>
        </w:tc>
        <w:tc>
          <w:tcPr>
            <w:tcW w:w="1187" w:type="pct"/>
            <w:tcBorders>
              <w:top w:val="single" w:sz="6" w:space="0" w:color="auto"/>
              <w:left w:val="single" w:sz="6" w:space="0" w:color="auto"/>
              <w:bottom w:val="single" w:sz="12" w:space="0" w:color="auto"/>
              <w:right w:val="single" w:sz="6" w:space="0" w:color="auto"/>
            </w:tcBorders>
            <w:vAlign w:val="center"/>
          </w:tcPr>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105.01.22(</w:t>
            </w:r>
            <w:r w:rsidRPr="00BE7599">
              <w:rPr>
                <w:rFonts w:ascii="Times New Roman" w:eastAsia="標楷體" w:hAnsi="Times New Roman" w:hint="eastAsia"/>
              </w:rPr>
              <w:t>五</w:t>
            </w:r>
            <w:r w:rsidRPr="00BE7599">
              <w:rPr>
                <w:rFonts w:ascii="Times New Roman" w:eastAsia="標楷體" w:hAnsi="Times New Roman"/>
              </w:rPr>
              <w:t>)</w:t>
            </w:r>
          </w:p>
          <w:p w:rsidR="00E73EEC" w:rsidRPr="00BE7599" w:rsidRDefault="00E73EEC" w:rsidP="00BE7599">
            <w:pPr>
              <w:jc w:val="center"/>
              <w:rPr>
                <w:rFonts w:ascii="Times New Roman" w:eastAsia="標楷體" w:hAnsi="Times New Roman"/>
              </w:rPr>
            </w:pPr>
            <w:r w:rsidRPr="00BE7599">
              <w:rPr>
                <w:rFonts w:ascii="Times New Roman" w:eastAsia="標楷體" w:hAnsi="Times New Roman"/>
              </w:rPr>
              <w:t>09:00~16:30</w:t>
            </w:r>
          </w:p>
        </w:tc>
        <w:tc>
          <w:tcPr>
            <w:tcW w:w="3324" w:type="pct"/>
            <w:tcBorders>
              <w:top w:val="single" w:sz="6" w:space="0" w:color="auto"/>
              <w:left w:val="single" w:sz="6" w:space="0" w:color="auto"/>
              <w:bottom w:val="single" w:sz="12" w:space="0" w:color="auto"/>
              <w:right w:val="single" w:sz="12" w:space="0" w:color="auto"/>
            </w:tcBorders>
            <w:vAlign w:val="center"/>
          </w:tcPr>
          <w:p w:rsidR="00E73EEC" w:rsidRPr="00BE7599" w:rsidRDefault="00E73EEC" w:rsidP="00321BCF">
            <w:pPr>
              <w:rPr>
                <w:rFonts w:ascii="Times New Roman" w:eastAsia="標楷體" w:hAnsi="Times New Roman"/>
              </w:rPr>
            </w:pPr>
            <w:r w:rsidRPr="00BE7599">
              <w:rPr>
                <w:rFonts w:ascii="Times New Roman" w:eastAsia="標楷體" w:hAnsi="Times New Roman" w:hint="eastAsia"/>
              </w:rPr>
              <w:t>社會領域教師與圖書教師實施協作</w:t>
            </w:r>
            <w:r w:rsidRPr="00BE7599">
              <w:rPr>
                <w:rFonts w:ascii="Times New Roman" w:eastAsia="標楷體" w:hAnsi="Times New Roman"/>
              </w:rPr>
              <w:t>CORI</w:t>
            </w:r>
            <w:r w:rsidRPr="00BE7599">
              <w:rPr>
                <w:rFonts w:ascii="Times New Roman" w:eastAsia="標楷體" w:hAnsi="Times New Roman" w:hint="eastAsia"/>
              </w:rPr>
              <w:t>的課程教學第二學期的單元共同備課。</w:t>
            </w:r>
          </w:p>
        </w:tc>
      </w:tr>
      <w:tr w:rsidR="00E73EEC" w:rsidRPr="00BE7599" w:rsidTr="00BE7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21"/>
        </w:trPr>
        <w:tc>
          <w:tcPr>
            <w:tcW w:w="5000" w:type="pct"/>
            <w:gridSpan w:val="3"/>
            <w:tcBorders>
              <w:top w:val="single" w:sz="12" w:space="0" w:color="auto"/>
            </w:tcBorders>
            <w:vAlign w:val="center"/>
          </w:tcPr>
          <w:p w:rsidR="00E73EEC" w:rsidRPr="00BE7599" w:rsidRDefault="00E73EEC" w:rsidP="00321BCF">
            <w:pPr>
              <w:rPr>
                <w:rFonts w:ascii="Times New Roman" w:eastAsia="標楷體" w:hAnsi="Times New Roman"/>
              </w:rPr>
            </w:pPr>
            <w:r w:rsidRPr="00BE7599">
              <w:rPr>
                <w:rFonts w:ascii="Times New Roman" w:eastAsia="標楷體" w:hAnsi="Times New Roman" w:hint="eastAsia"/>
              </w:rPr>
              <w:t>下半年度工作坊時間暫定為：</w:t>
            </w:r>
          </w:p>
          <w:p w:rsidR="00E73EEC" w:rsidRPr="00BE7599" w:rsidRDefault="00E73EEC" w:rsidP="00321BCF">
            <w:pPr>
              <w:rPr>
                <w:rFonts w:ascii="Times New Roman" w:eastAsia="標楷體" w:hAnsi="Times New Roman"/>
              </w:rPr>
            </w:pPr>
            <w:r w:rsidRPr="00BE7599">
              <w:rPr>
                <w:rFonts w:ascii="Times New Roman" w:eastAsia="標楷體" w:hAnsi="Times New Roman"/>
              </w:rPr>
              <w:t>105.04.18(</w:t>
            </w:r>
            <w:r w:rsidRPr="00BE7599">
              <w:rPr>
                <w:rFonts w:ascii="Times New Roman" w:eastAsia="標楷體" w:hAnsi="Times New Roman" w:hint="eastAsia"/>
              </w:rPr>
              <w:t>一</w:t>
            </w:r>
            <w:r w:rsidRPr="00BE7599">
              <w:rPr>
                <w:rFonts w:ascii="Times New Roman" w:eastAsia="標楷體" w:hAnsi="Times New Roman"/>
              </w:rPr>
              <w:t xml:space="preserve">) 14:00~16:00 </w:t>
            </w:r>
            <w:r w:rsidRPr="00BE7599">
              <w:rPr>
                <w:rFonts w:ascii="Times New Roman" w:eastAsia="標楷體" w:hAnsi="Times New Roman" w:hint="eastAsia"/>
              </w:rPr>
              <w:t>、</w:t>
            </w:r>
            <w:r w:rsidRPr="00BE7599">
              <w:rPr>
                <w:rFonts w:ascii="Times New Roman" w:eastAsia="標楷體" w:hAnsi="Times New Roman"/>
              </w:rPr>
              <w:t xml:space="preserve"> 105.06.13(</w:t>
            </w:r>
            <w:r w:rsidRPr="00BE7599">
              <w:rPr>
                <w:rFonts w:ascii="Times New Roman" w:eastAsia="標楷體" w:hAnsi="Times New Roman" w:hint="eastAsia"/>
              </w:rPr>
              <w:t>一</w:t>
            </w:r>
            <w:r w:rsidRPr="00BE7599">
              <w:rPr>
                <w:rFonts w:ascii="Times New Roman" w:eastAsia="標楷體" w:hAnsi="Times New Roman"/>
              </w:rPr>
              <w:t xml:space="preserve">) 14:00~16:00 </w:t>
            </w:r>
            <w:r w:rsidRPr="00BE7599">
              <w:rPr>
                <w:rFonts w:ascii="Times New Roman" w:eastAsia="標楷體" w:hAnsi="Times New Roman" w:hint="eastAsia"/>
              </w:rPr>
              <w:t>、</w:t>
            </w:r>
            <w:r w:rsidRPr="00BE7599">
              <w:rPr>
                <w:rFonts w:ascii="Times New Roman" w:eastAsia="標楷體" w:hAnsi="Times New Roman"/>
              </w:rPr>
              <w:t xml:space="preserve"> 105.07.04(</w:t>
            </w:r>
            <w:r w:rsidRPr="00BE7599">
              <w:rPr>
                <w:rFonts w:ascii="Times New Roman" w:eastAsia="標楷體" w:hAnsi="Times New Roman" w:hint="eastAsia"/>
              </w:rPr>
              <w:t>一</w:t>
            </w:r>
            <w:r w:rsidRPr="00BE7599">
              <w:rPr>
                <w:rFonts w:ascii="Times New Roman" w:eastAsia="標楷體" w:hAnsi="Times New Roman"/>
              </w:rPr>
              <w:t>) 09:00~12:00</w:t>
            </w:r>
          </w:p>
        </w:tc>
      </w:tr>
    </w:tbl>
    <w:p w:rsidR="00E73EEC" w:rsidRPr="00E73EEC" w:rsidRDefault="00E73EEC" w:rsidP="00E73EEC">
      <w:pPr>
        <w:rPr>
          <w:rFonts w:ascii="Times New Roman" w:eastAsia="標楷體" w:hAnsi="Times New Roman"/>
        </w:rPr>
      </w:pPr>
    </w:p>
    <w:p w:rsidR="00C06841" w:rsidRPr="00E73EEC" w:rsidRDefault="00C06841" w:rsidP="009857AD">
      <w:pPr>
        <w:pStyle w:val="CM1"/>
        <w:jc w:val="both"/>
        <w:rPr>
          <w:rFonts w:ascii="Times New Roman" w:hAnsi="Times New Roman"/>
          <w:color w:val="000000"/>
          <w:sz w:val="20"/>
          <w:szCs w:val="20"/>
        </w:rPr>
      </w:pPr>
    </w:p>
    <w:sectPr w:rsidR="00C06841" w:rsidRPr="00E73EEC" w:rsidSect="00A262DB">
      <w:footerReference w:type="default" r:id="rId8"/>
      <w:pgSz w:w="11904" w:h="17340"/>
      <w:pgMar w:top="1134" w:right="1134" w:bottom="1134" w:left="1134" w:header="720" w:footer="34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599" w:rsidRDefault="00BE7599" w:rsidP="00E73EEC">
      <w:r>
        <w:separator/>
      </w:r>
    </w:p>
  </w:endnote>
  <w:endnote w:type="continuationSeparator" w:id="0">
    <w:p w:rsidR="00BE7599" w:rsidRDefault="00BE7599" w:rsidP="00E73EE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2DB" w:rsidRDefault="00A262DB">
    <w:pPr>
      <w:pStyle w:val="a7"/>
      <w:jc w:val="center"/>
    </w:pPr>
    <w:fldSimple w:instr="PAGE   \* MERGEFORMAT">
      <w:r w:rsidR="001E484E" w:rsidRPr="001E484E">
        <w:rPr>
          <w:noProof/>
          <w:lang w:val="zh-TW"/>
        </w:rPr>
        <w:t>1</w:t>
      </w:r>
    </w:fldSimple>
  </w:p>
  <w:p w:rsidR="00A262DB" w:rsidRDefault="00A262D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599" w:rsidRDefault="00BE7599" w:rsidP="00E73EEC">
      <w:r>
        <w:separator/>
      </w:r>
    </w:p>
  </w:footnote>
  <w:footnote w:type="continuationSeparator" w:id="0">
    <w:p w:rsidR="00BE7599" w:rsidRDefault="00BE7599" w:rsidP="00E73E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92139"/>
    <w:multiLevelType w:val="hybridMultilevel"/>
    <w:tmpl w:val="98F22954"/>
    <w:lvl w:ilvl="0" w:tplc="D700C3E4">
      <w:start w:val="1"/>
      <w:numFmt w:val="taiwaneseCountingThousand"/>
      <w:lvlText w:val="(%1)"/>
      <w:lvlJc w:val="left"/>
      <w:pPr>
        <w:ind w:left="24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881353F"/>
    <w:multiLevelType w:val="hybridMultilevel"/>
    <w:tmpl w:val="42343D2C"/>
    <w:lvl w:ilvl="0" w:tplc="1B3A044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22A13533"/>
    <w:multiLevelType w:val="hybridMultilevel"/>
    <w:tmpl w:val="3698F192"/>
    <w:lvl w:ilvl="0" w:tplc="F71480E0">
      <w:start w:val="1"/>
      <w:numFmt w:val="taiwaneseCountingThousand"/>
      <w:lvlText w:val="(%1)"/>
      <w:lvlJc w:val="left"/>
      <w:pPr>
        <w:ind w:left="24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7954059"/>
    <w:multiLevelType w:val="hybridMultilevel"/>
    <w:tmpl w:val="3FB6B522"/>
    <w:lvl w:ilvl="0" w:tplc="5860D1EE">
      <w:start w:val="1"/>
      <w:numFmt w:val="taiwaneseCountingThousand"/>
      <w:lvlText w:val="%1、"/>
      <w:lvlJc w:val="left"/>
      <w:pPr>
        <w:ind w:hanging="480"/>
      </w:pPr>
      <w:rPr>
        <w:rFonts w:cs="Times New Roman" w:hint="default"/>
      </w:rPr>
    </w:lvl>
    <w:lvl w:ilvl="1" w:tplc="04090019" w:tentative="1">
      <w:start w:val="1"/>
      <w:numFmt w:val="ideographTraditional"/>
      <w:lvlText w:val="%2、"/>
      <w:lvlJc w:val="left"/>
      <w:pPr>
        <w:ind w:left="480" w:hanging="480"/>
      </w:pPr>
      <w:rPr>
        <w:rFonts w:cs="Times New Roman"/>
      </w:rPr>
    </w:lvl>
    <w:lvl w:ilvl="2" w:tplc="0409001B" w:tentative="1">
      <w:start w:val="1"/>
      <w:numFmt w:val="lowerRoman"/>
      <w:lvlText w:val="%3."/>
      <w:lvlJc w:val="right"/>
      <w:pPr>
        <w:ind w:left="960" w:hanging="480"/>
      </w:pPr>
      <w:rPr>
        <w:rFonts w:cs="Times New Roman"/>
      </w:rPr>
    </w:lvl>
    <w:lvl w:ilvl="3" w:tplc="0409000F" w:tentative="1">
      <w:start w:val="1"/>
      <w:numFmt w:val="decimal"/>
      <w:lvlText w:val="%4."/>
      <w:lvlJc w:val="left"/>
      <w:pPr>
        <w:ind w:left="1440" w:hanging="480"/>
      </w:pPr>
      <w:rPr>
        <w:rFonts w:cs="Times New Roman"/>
      </w:rPr>
    </w:lvl>
    <w:lvl w:ilvl="4" w:tplc="04090019" w:tentative="1">
      <w:start w:val="1"/>
      <w:numFmt w:val="ideographTraditional"/>
      <w:lvlText w:val="%5、"/>
      <w:lvlJc w:val="left"/>
      <w:pPr>
        <w:ind w:left="1920" w:hanging="480"/>
      </w:pPr>
      <w:rPr>
        <w:rFonts w:cs="Times New Roman"/>
      </w:rPr>
    </w:lvl>
    <w:lvl w:ilvl="5" w:tplc="0409001B" w:tentative="1">
      <w:start w:val="1"/>
      <w:numFmt w:val="lowerRoman"/>
      <w:lvlText w:val="%6."/>
      <w:lvlJc w:val="right"/>
      <w:pPr>
        <w:ind w:left="2400" w:hanging="480"/>
      </w:pPr>
      <w:rPr>
        <w:rFonts w:cs="Times New Roman"/>
      </w:rPr>
    </w:lvl>
    <w:lvl w:ilvl="6" w:tplc="0409000F" w:tentative="1">
      <w:start w:val="1"/>
      <w:numFmt w:val="decimal"/>
      <w:lvlText w:val="%7."/>
      <w:lvlJc w:val="left"/>
      <w:pPr>
        <w:ind w:left="2880" w:hanging="480"/>
      </w:pPr>
      <w:rPr>
        <w:rFonts w:cs="Times New Roman"/>
      </w:rPr>
    </w:lvl>
    <w:lvl w:ilvl="7" w:tplc="04090019" w:tentative="1">
      <w:start w:val="1"/>
      <w:numFmt w:val="ideographTraditional"/>
      <w:lvlText w:val="%8、"/>
      <w:lvlJc w:val="left"/>
      <w:pPr>
        <w:ind w:left="3360" w:hanging="480"/>
      </w:pPr>
      <w:rPr>
        <w:rFonts w:cs="Times New Roman"/>
      </w:rPr>
    </w:lvl>
    <w:lvl w:ilvl="8" w:tplc="0409001B" w:tentative="1">
      <w:start w:val="1"/>
      <w:numFmt w:val="lowerRoman"/>
      <w:lvlText w:val="%9."/>
      <w:lvlJc w:val="right"/>
      <w:pPr>
        <w:ind w:left="3840" w:hanging="480"/>
      </w:pPr>
      <w:rPr>
        <w:rFonts w:cs="Times New Roman"/>
      </w:rPr>
    </w:lvl>
  </w:abstractNum>
  <w:abstractNum w:abstractNumId="4">
    <w:nsid w:val="2D1E1173"/>
    <w:multiLevelType w:val="hybridMultilevel"/>
    <w:tmpl w:val="ABD6ADC0"/>
    <w:lvl w:ilvl="0" w:tplc="37866C36">
      <w:start w:val="1"/>
      <w:numFmt w:val="taiwaneseCountingThousand"/>
      <w:lvlText w:val="(%1)"/>
      <w:lvlJc w:val="left"/>
      <w:pPr>
        <w:ind w:left="144" w:hanging="384"/>
      </w:pPr>
      <w:rPr>
        <w:rFonts w:cs="Times New Roman" w:hint="default"/>
      </w:rPr>
    </w:lvl>
    <w:lvl w:ilvl="1" w:tplc="04090019" w:tentative="1">
      <w:start w:val="1"/>
      <w:numFmt w:val="ideographTraditional"/>
      <w:lvlText w:val="%2、"/>
      <w:lvlJc w:val="left"/>
      <w:pPr>
        <w:ind w:left="720" w:hanging="480"/>
      </w:pPr>
      <w:rPr>
        <w:rFonts w:cs="Times New Roman"/>
      </w:rPr>
    </w:lvl>
    <w:lvl w:ilvl="2" w:tplc="0409001B" w:tentative="1">
      <w:start w:val="1"/>
      <w:numFmt w:val="lowerRoman"/>
      <w:lvlText w:val="%3."/>
      <w:lvlJc w:val="right"/>
      <w:pPr>
        <w:ind w:left="1200" w:hanging="480"/>
      </w:pPr>
      <w:rPr>
        <w:rFonts w:cs="Times New Roman"/>
      </w:rPr>
    </w:lvl>
    <w:lvl w:ilvl="3" w:tplc="0409000F" w:tentative="1">
      <w:start w:val="1"/>
      <w:numFmt w:val="decimal"/>
      <w:lvlText w:val="%4."/>
      <w:lvlJc w:val="left"/>
      <w:pPr>
        <w:ind w:left="1680" w:hanging="480"/>
      </w:pPr>
      <w:rPr>
        <w:rFonts w:cs="Times New Roman"/>
      </w:rPr>
    </w:lvl>
    <w:lvl w:ilvl="4" w:tplc="04090019" w:tentative="1">
      <w:start w:val="1"/>
      <w:numFmt w:val="ideographTraditional"/>
      <w:lvlText w:val="%5、"/>
      <w:lvlJc w:val="left"/>
      <w:pPr>
        <w:ind w:left="2160" w:hanging="480"/>
      </w:pPr>
      <w:rPr>
        <w:rFonts w:cs="Times New Roman"/>
      </w:rPr>
    </w:lvl>
    <w:lvl w:ilvl="5" w:tplc="0409001B" w:tentative="1">
      <w:start w:val="1"/>
      <w:numFmt w:val="lowerRoman"/>
      <w:lvlText w:val="%6."/>
      <w:lvlJc w:val="right"/>
      <w:pPr>
        <w:ind w:left="2640" w:hanging="480"/>
      </w:pPr>
      <w:rPr>
        <w:rFonts w:cs="Times New Roman"/>
      </w:rPr>
    </w:lvl>
    <w:lvl w:ilvl="6" w:tplc="0409000F" w:tentative="1">
      <w:start w:val="1"/>
      <w:numFmt w:val="decimal"/>
      <w:lvlText w:val="%7."/>
      <w:lvlJc w:val="left"/>
      <w:pPr>
        <w:ind w:left="3120" w:hanging="480"/>
      </w:pPr>
      <w:rPr>
        <w:rFonts w:cs="Times New Roman"/>
      </w:rPr>
    </w:lvl>
    <w:lvl w:ilvl="7" w:tplc="04090019" w:tentative="1">
      <w:start w:val="1"/>
      <w:numFmt w:val="ideographTraditional"/>
      <w:lvlText w:val="%8、"/>
      <w:lvlJc w:val="left"/>
      <w:pPr>
        <w:ind w:left="3600" w:hanging="480"/>
      </w:pPr>
      <w:rPr>
        <w:rFonts w:cs="Times New Roman"/>
      </w:rPr>
    </w:lvl>
    <w:lvl w:ilvl="8" w:tplc="0409001B" w:tentative="1">
      <w:start w:val="1"/>
      <w:numFmt w:val="lowerRoman"/>
      <w:lvlText w:val="%9."/>
      <w:lvlJc w:val="right"/>
      <w:pPr>
        <w:ind w:left="4080" w:hanging="480"/>
      </w:pPr>
      <w:rPr>
        <w:rFonts w:cs="Times New Roman"/>
      </w:rPr>
    </w:lvl>
  </w:abstractNum>
  <w:abstractNum w:abstractNumId="5">
    <w:nsid w:val="3FA84A4E"/>
    <w:multiLevelType w:val="hybridMultilevel"/>
    <w:tmpl w:val="C4E05C8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4DEC2A87"/>
    <w:multiLevelType w:val="hybridMultilevel"/>
    <w:tmpl w:val="4AD0A02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4FFA6C3C"/>
    <w:multiLevelType w:val="hybridMultilevel"/>
    <w:tmpl w:val="98F22954"/>
    <w:lvl w:ilvl="0" w:tplc="D700C3E4">
      <w:start w:val="1"/>
      <w:numFmt w:val="taiwaneseCountingThousand"/>
      <w:lvlText w:val="(%1)"/>
      <w:lvlJc w:val="left"/>
      <w:pPr>
        <w:ind w:left="24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5E8C6316"/>
    <w:multiLevelType w:val="hybridMultilevel"/>
    <w:tmpl w:val="98F22954"/>
    <w:lvl w:ilvl="0" w:tplc="D700C3E4">
      <w:start w:val="1"/>
      <w:numFmt w:val="taiwaneseCountingThousand"/>
      <w:lvlText w:val="(%1)"/>
      <w:lvlJc w:val="left"/>
      <w:pPr>
        <w:ind w:left="24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63E50963"/>
    <w:multiLevelType w:val="hybridMultilevel"/>
    <w:tmpl w:val="88DE12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6A8B146F"/>
    <w:multiLevelType w:val="hybridMultilevel"/>
    <w:tmpl w:val="851C1FD6"/>
    <w:lvl w:ilvl="0" w:tplc="0F5239B0">
      <w:start w:val="1"/>
      <w:numFmt w:val="decimal"/>
      <w:suff w:val="nothing"/>
      <w:lvlText w:val="%1."/>
      <w:lvlJc w:val="left"/>
      <w:pPr>
        <w:ind w:left="454" w:hanging="454"/>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9"/>
  </w:num>
  <w:num w:numId="2">
    <w:abstractNumId w:val="10"/>
  </w:num>
  <w:num w:numId="3">
    <w:abstractNumId w:val="1"/>
  </w:num>
  <w:num w:numId="4">
    <w:abstractNumId w:val="6"/>
  </w:num>
  <w:num w:numId="5">
    <w:abstractNumId w:val="5"/>
  </w:num>
  <w:num w:numId="6">
    <w:abstractNumId w:val="3"/>
  </w:num>
  <w:num w:numId="7">
    <w:abstractNumId w:val="2"/>
  </w:num>
  <w:num w:numId="8">
    <w:abstractNumId w:val="4"/>
  </w:num>
  <w:num w:numId="9">
    <w:abstractNumId w:val="0"/>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57AD"/>
    <w:rsid w:val="001E484E"/>
    <w:rsid w:val="00321BCF"/>
    <w:rsid w:val="006C1B2B"/>
    <w:rsid w:val="00802DEA"/>
    <w:rsid w:val="00887B0E"/>
    <w:rsid w:val="009857AD"/>
    <w:rsid w:val="00A01F97"/>
    <w:rsid w:val="00A262DB"/>
    <w:rsid w:val="00BE7599"/>
    <w:rsid w:val="00C06841"/>
    <w:rsid w:val="00D92AB7"/>
    <w:rsid w:val="00E73EEC"/>
    <w:rsid w:val="00FA69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標楷體" w:eastAsia="標楷體" w:cs="標楷體"/>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4">
    <w:name w:val="CM4"/>
    <w:basedOn w:val="Default"/>
    <w:next w:val="Default"/>
    <w:uiPriority w:val="99"/>
    <w:rPr>
      <w:rFonts w:cs="Times New Roman"/>
      <w:color w:val="auto"/>
    </w:rPr>
  </w:style>
  <w:style w:type="paragraph" w:customStyle="1" w:styleId="CM5">
    <w:name w:val="CM5"/>
    <w:basedOn w:val="Default"/>
    <w:next w:val="Default"/>
    <w:uiPriority w:val="99"/>
    <w:rPr>
      <w:rFonts w:cs="Times New Roman"/>
      <w:color w:val="auto"/>
    </w:rPr>
  </w:style>
  <w:style w:type="paragraph" w:customStyle="1" w:styleId="CM2">
    <w:name w:val="CM2"/>
    <w:basedOn w:val="Default"/>
    <w:next w:val="Default"/>
    <w:uiPriority w:val="99"/>
    <w:pPr>
      <w:spacing w:line="400" w:lineRule="atLeast"/>
    </w:pPr>
    <w:rPr>
      <w:rFonts w:cs="Times New Roman"/>
      <w:color w:val="auto"/>
    </w:rPr>
  </w:style>
  <w:style w:type="paragraph" w:customStyle="1" w:styleId="CM3">
    <w:name w:val="CM3"/>
    <w:basedOn w:val="Default"/>
    <w:next w:val="Default"/>
    <w:uiPriority w:val="99"/>
    <w:pPr>
      <w:spacing w:line="360" w:lineRule="atLeast"/>
    </w:pPr>
    <w:rPr>
      <w:rFonts w:cs="Times New Roman"/>
      <w:color w:val="auto"/>
    </w:rPr>
  </w:style>
  <w:style w:type="character" w:styleId="a3">
    <w:name w:val="Hyperlink"/>
    <w:basedOn w:val="a0"/>
    <w:uiPriority w:val="99"/>
    <w:unhideWhenUsed/>
    <w:rsid w:val="009857AD"/>
    <w:rPr>
      <w:rFonts w:cs="Times New Roman"/>
      <w:color w:val="0000FF"/>
      <w:u w:val="single"/>
    </w:rPr>
  </w:style>
  <w:style w:type="table" w:styleId="a4">
    <w:name w:val="Table Grid"/>
    <w:basedOn w:val="a1"/>
    <w:uiPriority w:val="59"/>
    <w:rsid w:val="009857AD"/>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73EEC"/>
    <w:pPr>
      <w:tabs>
        <w:tab w:val="center" w:pos="4153"/>
        <w:tab w:val="right" w:pos="8306"/>
      </w:tabs>
      <w:snapToGrid w:val="0"/>
    </w:pPr>
    <w:rPr>
      <w:sz w:val="20"/>
      <w:szCs w:val="20"/>
    </w:rPr>
  </w:style>
  <w:style w:type="character" w:customStyle="1" w:styleId="a6">
    <w:name w:val="頁首 字元"/>
    <w:basedOn w:val="a0"/>
    <w:link w:val="a5"/>
    <w:uiPriority w:val="99"/>
    <w:locked/>
    <w:rsid w:val="00E73EEC"/>
    <w:rPr>
      <w:rFonts w:cs="Times New Roman"/>
      <w:sz w:val="20"/>
      <w:szCs w:val="20"/>
    </w:rPr>
  </w:style>
  <w:style w:type="paragraph" w:styleId="a7">
    <w:name w:val="footer"/>
    <w:basedOn w:val="a"/>
    <w:link w:val="a8"/>
    <w:uiPriority w:val="99"/>
    <w:unhideWhenUsed/>
    <w:rsid w:val="00E73EEC"/>
    <w:pPr>
      <w:tabs>
        <w:tab w:val="center" w:pos="4153"/>
        <w:tab w:val="right" w:pos="8306"/>
      </w:tabs>
      <w:snapToGrid w:val="0"/>
    </w:pPr>
    <w:rPr>
      <w:sz w:val="20"/>
      <w:szCs w:val="20"/>
    </w:rPr>
  </w:style>
  <w:style w:type="character" w:customStyle="1" w:styleId="a8">
    <w:name w:val="頁尾 字元"/>
    <w:basedOn w:val="a0"/>
    <w:link w:val="a7"/>
    <w:uiPriority w:val="99"/>
    <w:locked/>
    <w:rsid w:val="00E73EEC"/>
    <w:rPr>
      <w:rFonts w:cs="Times New Roman"/>
      <w:sz w:val="20"/>
      <w:szCs w:val="20"/>
    </w:rPr>
  </w:style>
  <w:style w:type="paragraph" w:styleId="a9">
    <w:name w:val="List Paragraph"/>
    <w:basedOn w:val="a"/>
    <w:uiPriority w:val="34"/>
    <w:qFormat/>
    <w:rsid w:val="00E73EEC"/>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1.inservic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194</Words>
  <Characters>1108</Characters>
  <Application>Microsoft Office Word</Application>
  <DocSecurity>0</DocSecurity>
  <Lines>9</Lines>
  <Paragraphs>2</Paragraphs>
  <ScaleCrop>false</ScaleCrop>
  <Company>WORKGROUP</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10006405</dc:creator>
  <cp:lastModifiedBy>Windows 使用者</cp:lastModifiedBy>
  <cp:revision>2</cp:revision>
  <dcterms:created xsi:type="dcterms:W3CDTF">2015-09-11T05:44:00Z</dcterms:created>
  <dcterms:modified xsi:type="dcterms:W3CDTF">2015-09-11T05:44:00Z</dcterms:modified>
</cp:coreProperties>
</file>