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AE" w:rsidRPr="00CB56AE" w:rsidRDefault="00CB56AE" w:rsidP="00CB56AE">
      <w:pPr>
        <w:widowControl/>
        <w:spacing w:before="240" w:after="240" w:line="360" w:lineRule="auto"/>
        <w:ind w:left="-425" w:hanging="425"/>
        <w:jc w:val="center"/>
        <w:rPr>
          <w:rFonts w:ascii="標楷體" w:eastAsia="標楷體" w:hAnsi="標楷體" w:cs="新細明體"/>
          <w:color w:val="000000"/>
          <w:kern w:val="0"/>
          <w:sz w:val="52"/>
          <w:szCs w:val="52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t>導師會報</w:t>
      </w:r>
      <w:bookmarkStart w:id="0" w:name="_GoBack"/>
      <w:bookmarkEnd w:id="0"/>
    </w:p>
    <w:p w:rsidR="00CB56AE" w:rsidRPr="00CB56AE" w:rsidRDefault="00CB56AE" w:rsidP="00CB56AE">
      <w:pPr>
        <w:widowControl/>
        <w:spacing w:before="240" w:after="240" w:line="360" w:lineRule="auto"/>
        <w:ind w:left="-425" w:hanging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壹、時間:112年5月3日(三) AM 7:40開始</w:t>
      </w:r>
    </w:p>
    <w:p w:rsidR="00CB56AE" w:rsidRPr="00CB56AE" w:rsidRDefault="00CB56AE" w:rsidP="00CB56AE">
      <w:pPr>
        <w:widowControl/>
        <w:spacing w:before="240" w:after="240"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貳、地點:本校圖書室</w:t>
      </w:r>
    </w:p>
    <w:p w:rsidR="00CB56AE" w:rsidRPr="00CB56AE" w:rsidRDefault="00CB56AE" w:rsidP="00CB56AE">
      <w:pPr>
        <w:widowControl/>
        <w:spacing w:before="240" w:after="240"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參、主持人:李孟憲校長</w:t>
      </w:r>
    </w:p>
    <w:p w:rsidR="00CB56AE" w:rsidRPr="00CB56AE" w:rsidRDefault="00CB56AE" w:rsidP="00CB56AE">
      <w:pPr>
        <w:widowControl/>
        <w:spacing w:before="240" w:after="240"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肆、校長宣達事項:</w:t>
      </w:r>
    </w:p>
    <w:p w:rsidR="00CB56AE" w:rsidRPr="00CB56AE" w:rsidRDefault="00CB56AE" w:rsidP="00CB56AE">
      <w:pPr>
        <w:widowControl/>
        <w:spacing w:line="360" w:lineRule="auto"/>
        <w:ind w:left="-425" w:hanging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伍、各處室主任報告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一、教務處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(一)、教學組：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1、第12週：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(1)、5月3日(三)7、8年級國文抽背、英語朗讀。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(2)、5月4日(四)、5日(五)9年級第2次段考。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2、第13週：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(1)、準備7、8年級第2次段考事宜。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(2)、5月12日(五)第4節召開課程發展委員會。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3、第14週：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(1)、5月17日(三)、18日(四)7、8年級第2次段考。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(2)、9年級第8節輔導課結束。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(3)、5月20日(六)、21日(日)國中教育會考。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4、第15週：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(1)、第2次作業抽查開始。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(2)、學習扶助篩選測驗開始。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(3)、5月25日(四)第2～4節桃園市7年級學力檢測。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(4)、5月27日(六)桃園市8年級英語單字比賽。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5、第16週：6月2日(五)第4節召開課程發展委員會。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(二)、註冊組：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1、5/25(四)七年級學力檢測,科目為國文、英文、數學。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2、112學年度會考工作分配：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狀況一：依疫情(111學年度)時處理，無休息區，考生均在試場。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狀況二：依疫情前各校分配休息區。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上述因狀況不明，待下週教育局召開會議後，依上級明確指示後，再開會分配工作。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(三)、資訊組：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1、 5/26(五)前填報「111年資通安全維護計畫實施情形填報」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   2、「112年度智慧學校數位學堂計畫」已報府，預計申請六台觸屏。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3、下週各領域時間，開數位研習(HITEACH5)，請各領域老師上網研習。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地點：4F電腦教室。</w:t>
      </w:r>
    </w:p>
    <w:p w:rsidR="00CB56AE" w:rsidRPr="00CB56AE" w:rsidRDefault="00CB56AE" w:rsidP="00CB56AE">
      <w:pPr>
        <w:widowControl/>
        <w:spacing w:before="160" w:after="160" w:line="360" w:lineRule="auto"/>
        <w:ind w:left="-709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二、學務處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(一)、訓育組:</w:t>
      </w:r>
    </w:p>
    <w:p w:rsidR="00CB56AE" w:rsidRPr="00CB56AE" w:rsidRDefault="00CB56AE" w:rsidP="00CB56AE">
      <w:pPr>
        <w:widowControl/>
        <w:numPr>
          <w:ilvl w:val="0"/>
          <w:numId w:val="1"/>
        </w:numPr>
        <w:spacing w:before="160" w:line="360" w:lineRule="auto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母親節卡片開始收件，下週評分。請七八年級同學踴躍參賽。</w:t>
      </w:r>
    </w:p>
    <w:p w:rsidR="00CB56AE" w:rsidRPr="00CB56AE" w:rsidRDefault="00CB56AE" w:rsidP="00CB56AE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112學年度9年級戶外教育開始報名。因廠商需先跟旅館要房號，請老師們先調查班上有意願參加的男女生。</w:t>
      </w:r>
    </w:p>
    <w:p w:rsidR="00CB56AE" w:rsidRPr="00CB56AE" w:rsidRDefault="00CB56AE" w:rsidP="00CB56AE">
      <w:pPr>
        <w:widowControl/>
        <w:numPr>
          <w:ilvl w:val="0"/>
          <w:numId w:val="1"/>
        </w:numPr>
        <w:spacing w:after="160" w:line="360" w:lineRule="auto"/>
        <w:textAlignment w:val="baseline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九年級導師預計下週討論畢業典禮事宜。感謝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(二)、生教組: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1.天氣開始慢慢變熱，請導師協助提醒學生穿著校服即可，不需再添加自</w:t>
      </w:r>
    </w:p>
    <w:p w:rsidR="00CB56AE" w:rsidRPr="00CB56AE" w:rsidRDefault="00CB56AE" w:rsidP="00CB56AE">
      <w:pPr>
        <w:widowControl/>
        <w:spacing w:before="160" w:after="160" w:line="36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己的衣物。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(三)、衛生組: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1.5/11(四)為九年級的會考包粽餐，為體恤九導的辛勞，各班導師由學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校提供一份包粽餐一起共襄盛舉，也可向考生們講解包粽的涵意喔，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當日午餐時間全校將進行*多語言包粽祈福餐影片*播放，請全校師生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共同支持收看。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2.依公文來函，免費營養午餐政策只針對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學生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部分，教職員及導師(含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       代導)若要用餐均需繳費，就算是班級多餘餐點，教職員也不能食用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(四)、體育組:</w:t>
      </w:r>
    </w:p>
    <w:p w:rsidR="00CB56AE" w:rsidRPr="00CB56AE" w:rsidRDefault="00CB56AE" w:rsidP="00CB56AE">
      <w:pPr>
        <w:widowControl/>
        <w:numPr>
          <w:ilvl w:val="0"/>
          <w:numId w:val="2"/>
        </w:numPr>
        <w:spacing w:line="360" w:lineRule="auto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八年級足壘球賽賽程:</w:t>
      </w:r>
    </w:p>
    <w:p w:rsidR="00CB56AE" w:rsidRPr="00CB56AE" w:rsidRDefault="00CB56AE" w:rsidP="00CB56AE">
      <w:pPr>
        <w:widowControl/>
        <w:spacing w:line="360" w:lineRule="auto"/>
        <w:ind w:left="720"/>
        <w:rPr>
          <w:rFonts w:ascii="新細明體" w:eastAsia="新細明體" w:hAnsi="新細明體" w:cs="新細明體" w:hint="eastAsia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第一場：804 vs. 805</w:t>
      </w:r>
    </w:p>
    <w:p w:rsidR="00CB56AE" w:rsidRPr="00CB56AE" w:rsidRDefault="00CB56AE" w:rsidP="00CB56AE">
      <w:pPr>
        <w:widowControl/>
        <w:spacing w:line="360" w:lineRule="auto"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第二場：802 vs. 806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(五)、健康中心：</w:t>
      </w:r>
    </w:p>
    <w:p w:rsidR="00CB56AE" w:rsidRPr="00CB56AE" w:rsidRDefault="00CB56AE" w:rsidP="00CB56AE">
      <w:pPr>
        <w:widowControl/>
        <w:numPr>
          <w:ilvl w:val="0"/>
          <w:numId w:val="3"/>
        </w:numPr>
        <w:spacing w:line="360" w:lineRule="auto"/>
        <w:textAlignment w:val="baselin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請導師提醒同學，到健康中心時務必配戴口罩。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三、總務處: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1.總務處排定6/1(初檢)、6/6(複檢)放學後進行九年級畢業班及公物檢查，敬請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各班導師能在檢查之前事先自我檢查報修，以免影響班級榮譽。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2.本校「112年度身心障礙者就業無礙計畫」，錄取人員彭暐皓君已於5月1日到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職，工作項目協助警衛室工作，任期自112年5月1日起至112年10月31止。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 w:hint="eastAsia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3.檢附新明國中班級公物暨教室環境檢查實施要點，請導師參閱。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四、輔導組：  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(一)、輔導組：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1、個案/團體輔導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(1)高關懷學生認輔工作持續進行。本學期認輔個案目前計24名；中輟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生人數目前計1名。</w:t>
      </w:r>
    </w:p>
    <w:p w:rsidR="00CB56AE" w:rsidRDefault="00CB56AE" w:rsidP="00CB56AE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(2)辦理112年度新住民子女教育輔導計畫--「我OK，你OK」人際關係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小團體【實施對象：八年級；活動時間：5/03、5/10、5/24、5/31(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        三)12：20~13:45，活動地點：團輔室】。</w:t>
      </w:r>
    </w:p>
    <w:p w:rsidR="00CB56AE" w:rsidRDefault="00CB56AE" w:rsidP="00CB56AE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(3)辦理111學年度中輟預防-學生適性化課程【時間：5/02(二)第5&amp;6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節 ；5/05、5/12、5/19、5/26(五)第5節，地點：團輔室】。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(4)辦理112年度高關懷學生探索體驗營【5/03(三)第1節~第4節，地點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：團輔室】。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(5)辦理九年級高關懷學生轉銜評估會議【5/26(五)第4節，地點：校發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中心；出席導師:林君祝教師、李梅鈴教師、王冠傑教師】。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2、家庭/親職教育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(1)辦理515國際家庭日宣導【5/16(二)午餐時間利用校園無聲廣播影片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宣導】。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3、生命/性平教育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(1)辦理七年級得勝課程【5/24(三)第5節，地點：702-705教室】。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(2)辦理八年級得勝課程【5/03、5/24、5/31(三)第5節，地點：803、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806教室】。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(3)辦理五月性別平等教育宣導月與宣導420性平教育日-請導師協助發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放性平海報標語小書籤【計4款，1人1張】。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(4)提供導師「暖心語錄卡」【計5款，1人1張】，可作為生命教育或情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緒教育之參考運用。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 xml:space="preserve">   備註:性平標語書籤與暖心語錄卡置於信封內。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(5)辦理學生自傷防治宣導【5/09(二)午餐時間利用校園無聲廣播影片 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        宣導】。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(6)辦理111學年度家暴暨性侵害防治宣導講座【時間:5/18(四)第7節辦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理，實施對象:七&amp;八年級，地點:活動中心】。</w:t>
      </w:r>
    </w:p>
    <w:p w:rsidR="00CB56AE" w:rsidRDefault="00CB56AE" w:rsidP="00CB56AE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4、依據112年4月18日桃教學字第1120033508號函，請導師加強對自</w:t>
      </w:r>
    </w:p>
    <w:p w:rsidR="00CB56AE" w:rsidRDefault="00CB56AE" w:rsidP="00CB56AE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傷高危險學生之覺察、篩選，如班上有自傷(殺)風險學生請轉介輔導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室。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5、轉知桃園市聖心慈善工作協會舉辦兒少福利宣導~圓夢計畫—實施對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象:低收入戶/弱勢家庭學生，各校2名學生，活動計畫詳如附件。【請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貴班有符合資格學生填妥附件一後於5/5(五)前交回輔導組。若超過各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校申請名額時，將以抽籤決定；參加同學需自行前往】。       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Cs w:val="24"/>
        </w:rPr>
        <w:t>    </w:t>
      </w:r>
      <w:r w:rsidRPr="00CB56AE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(二)、資料組：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        1、5/1(一)九年級學生實用技能班開始報名。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2、5/23(二)啟英高中入班實作(九年級)。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  <w:t>        3、暫定5/24(三)九年級學生至啟英高中實施職群參訪。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   4、5/31(三)下午13:00-15:20，九年級學生至育達高中實施職群參訪。</w:t>
      </w:r>
    </w:p>
    <w:p w:rsidR="00CB56AE" w:rsidRPr="00CB56AE" w:rsidRDefault="00CB56AE" w:rsidP="00CB56AE">
      <w:pPr>
        <w:widowControl/>
        <w:spacing w:line="360" w:lineRule="auto"/>
        <w:ind w:left="-425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   (三)、特教組：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     1、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音樂班二招報名日期：即日起至5/5(五)，考試時間：5/13(六)，地</w:t>
      </w: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  <w:t>        點：本校輔導室。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B56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 2、5/26(五)18:30七八年級聯合實習音樂會，地點：二樓合奏教室。</w:t>
      </w:r>
    </w:p>
    <w:p w:rsidR="00CB56AE" w:rsidRPr="00CB56AE" w:rsidRDefault="00CB56AE" w:rsidP="00CB56A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sectPr w:rsidR="00CB56AE" w:rsidRPr="00CB56AE" w:rsidSect="00CB56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309"/>
    <w:multiLevelType w:val="multilevel"/>
    <w:tmpl w:val="3FB6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6345F"/>
    <w:multiLevelType w:val="multilevel"/>
    <w:tmpl w:val="A8DE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22023"/>
    <w:multiLevelType w:val="multilevel"/>
    <w:tmpl w:val="1128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AE"/>
    <w:rsid w:val="006C12B1"/>
    <w:rsid w:val="00C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BF3E6-9E56-4EA4-9843-25677BCC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56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B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2023-05-02T06:32:00Z</dcterms:created>
  <dcterms:modified xsi:type="dcterms:W3CDTF">2023-05-02T06:35:00Z</dcterms:modified>
</cp:coreProperties>
</file>