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FF" w:rsidRPr="00E51F23" w:rsidRDefault="002F17FF" w:rsidP="00BD41BD">
      <w:pPr>
        <w:widowControl/>
        <w:jc w:val="center"/>
        <w:rPr>
          <w:rFonts w:ascii="Times New Roman" w:eastAsia="標楷體" w:hAnsi="Times New Roman"/>
          <w:b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 w:rsidRPr="00E51F23">
        <w:rPr>
          <w:rFonts w:ascii="Times New Roman" w:eastAsia="標楷體" w:hAnsi="標楷體" w:hint="eastAsia"/>
          <w:b/>
          <w:kern w:val="0"/>
          <w:sz w:val="36"/>
          <w:szCs w:val="36"/>
          <w:shd w:val="clear" w:color="auto" w:fill="FFFFFF"/>
        </w:rPr>
        <w:t>高級中等學校辦理免試續招審查原則</w:t>
      </w:r>
      <w:r w:rsidR="002876FA" w:rsidRPr="00E51F23">
        <w:rPr>
          <w:rFonts w:ascii="Times New Roman" w:eastAsia="標楷體" w:hAnsi="標楷體" w:hint="eastAsia"/>
          <w:b/>
          <w:kern w:val="0"/>
          <w:sz w:val="36"/>
          <w:szCs w:val="36"/>
          <w:shd w:val="clear" w:color="auto" w:fill="FFFFFF"/>
        </w:rPr>
        <w:t>第二點修正規定</w:t>
      </w:r>
    </w:p>
    <w:p w:rsidR="002F17FF" w:rsidRPr="00E51F23" w:rsidRDefault="00E60CAC" w:rsidP="00E60CAC">
      <w:pPr>
        <w:pStyle w:val="0221"/>
        <w:spacing w:before="0" w:beforeAutospacing="0" w:after="0" w:afterAutospacing="0"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1F23">
        <w:rPr>
          <w:rFonts w:ascii="Times New Roman" w:eastAsia="標楷體" w:hAnsi="標楷體" w:cs="Times New Roman" w:hint="eastAsia"/>
          <w:sz w:val="28"/>
          <w:szCs w:val="28"/>
          <w:shd w:val="clear" w:color="auto" w:fill="FFFFFF"/>
        </w:rPr>
        <w:t>二、</w:t>
      </w:r>
      <w:r w:rsidR="002F17FF" w:rsidRPr="00E51F23">
        <w:rPr>
          <w:rFonts w:ascii="Times New Roman" w:eastAsia="標楷體" w:hAnsi="標楷體" w:cs="Times New Roman" w:hint="eastAsia"/>
          <w:sz w:val="28"/>
          <w:szCs w:val="28"/>
          <w:shd w:val="clear" w:color="auto" w:fill="FFFFFF"/>
        </w:rPr>
        <w:t>學校符合下列規定者，得申請辦理免試續招：</w:t>
      </w:r>
    </w:p>
    <w:p w:rsidR="002F17FF" w:rsidRPr="00E51F23" w:rsidRDefault="005E5124" w:rsidP="00E60CAC">
      <w:pPr>
        <w:pStyle w:val="0221"/>
        <w:numPr>
          <w:ilvl w:val="0"/>
          <w:numId w:val="11"/>
        </w:numPr>
        <w:spacing w:before="0" w:beforeAutospacing="0" w:after="0" w:afterAutospacing="0" w:line="460" w:lineRule="exact"/>
        <w:ind w:left="1412" w:hanging="851"/>
        <w:jc w:val="both"/>
        <w:rPr>
          <w:rFonts w:ascii="Times New Roman" w:eastAsia="標楷體" w:hAnsi="標楷體" w:cs="Times New Roman"/>
          <w:sz w:val="28"/>
          <w:szCs w:val="28"/>
        </w:rPr>
      </w:pPr>
      <w:r w:rsidRPr="00E51F23">
        <w:rPr>
          <w:rFonts w:ascii="Times New Roman" w:eastAsia="標楷體" w:hAnsi="標楷體" w:cs="Times New Roman" w:hint="eastAsia"/>
          <w:sz w:val="28"/>
          <w:szCs w:val="28"/>
        </w:rPr>
        <w:t>國立學校</w:t>
      </w:r>
      <w:r w:rsidRPr="00E51F23">
        <w:rPr>
          <w:rFonts w:ascii="Times New Roman" w:eastAsia="標楷體" w:hAnsi="標楷體" w:cs="Times New Roman"/>
          <w:sz w:val="28"/>
          <w:szCs w:val="28"/>
        </w:rPr>
        <w:t>:</w:t>
      </w:r>
      <w:r w:rsidRPr="00E51F23">
        <w:rPr>
          <w:rFonts w:ascii="Times New Roman" w:eastAsia="標楷體" w:hAnsi="標楷體" w:cs="Times New Roman" w:hint="eastAsia"/>
          <w:sz w:val="28"/>
          <w:szCs w:val="28"/>
        </w:rPr>
        <w:t>續招前之各招生管道最終錄取且報到學生之平均班級人數，未達普通型高級中等學校三十五人、技術型高級中等學校</w:t>
      </w:r>
      <w:r w:rsidR="006A08B1" w:rsidRPr="00E51F23">
        <w:rPr>
          <w:rFonts w:ascii="Times New Roman" w:eastAsia="標楷體" w:hAnsi="標楷體" w:cs="Times New Roman" w:hint="eastAsia"/>
          <w:sz w:val="28"/>
          <w:szCs w:val="28"/>
        </w:rPr>
        <w:t>申請續招之</w:t>
      </w:r>
      <w:r w:rsidRPr="00E51F23">
        <w:rPr>
          <w:rFonts w:ascii="Times New Roman" w:eastAsia="標楷體" w:hAnsi="標楷體" w:cs="Times New Roman" w:hint="eastAsia"/>
          <w:sz w:val="28"/>
          <w:szCs w:val="28"/>
        </w:rPr>
        <w:t>專業群科三十五人或綜合型高級中等學校三十五人。</w:t>
      </w:r>
    </w:p>
    <w:p w:rsidR="002F17FF" w:rsidRPr="00E51F23" w:rsidRDefault="00E8502A" w:rsidP="00E60CAC">
      <w:pPr>
        <w:pStyle w:val="0221"/>
        <w:numPr>
          <w:ilvl w:val="0"/>
          <w:numId w:val="11"/>
        </w:numPr>
        <w:spacing w:before="0" w:beforeAutospacing="0" w:after="0" w:afterAutospacing="0" w:line="460" w:lineRule="exact"/>
        <w:ind w:left="1412" w:hanging="851"/>
        <w:jc w:val="both"/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</w:pPr>
      <w:r w:rsidRPr="00E51F23">
        <w:rPr>
          <w:rFonts w:ascii="Times New Roman" w:eastAsia="標楷體" w:hAnsi="標楷體" w:cs="Times New Roman" w:hint="eastAsia"/>
          <w:sz w:val="28"/>
          <w:szCs w:val="28"/>
        </w:rPr>
        <w:t>私立學校：續招前之各招生管道最終錄取且報到學生總數</w:t>
      </w:r>
      <w:r w:rsidR="00395CF8" w:rsidRPr="00E51F23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E51F23">
        <w:rPr>
          <w:rFonts w:ascii="Times New Roman" w:eastAsia="標楷體" w:hAnsi="標楷體" w:cs="Times New Roman" w:hint="eastAsia"/>
          <w:sz w:val="28"/>
          <w:szCs w:val="28"/>
        </w:rPr>
        <w:t>未達該校核定總招生名額。</w:t>
      </w:r>
    </w:p>
    <w:p w:rsidR="00E8502A" w:rsidRPr="00E51F23" w:rsidRDefault="00B22E98" w:rsidP="00E60CAC">
      <w:pPr>
        <w:pStyle w:val="0221"/>
        <w:spacing w:before="0" w:beforeAutospacing="0" w:after="0" w:afterAutospacing="0" w:line="460" w:lineRule="exact"/>
        <w:ind w:left="720"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</w:pPr>
      <w:r w:rsidRPr="00E51F23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前項</w:t>
      </w:r>
      <w:r w:rsidR="00395CF8" w:rsidRPr="00E51F23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第一款之最終錄取且報到學生之平均班級人數，包括外加特殊身分學生；</w:t>
      </w:r>
      <w:r w:rsidRPr="00E51F23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第二款最終錄取且報到之學生總數，不包括以外加名額錄取之學生。</w:t>
      </w:r>
    </w:p>
    <w:p w:rsidR="002F17FF" w:rsidRPr="00E51F23" w:rsidRDefault="00B22E98" w:rsidP="00E60CAC">
      <w:pPr>
        <w:pStyle w:val="0221"/>
        <w:spacing w:before="0" w:beforeAutospacing="0" w:after="0" w:afterAutospacing="0" w:line="460" w:lineRule="exact"/>
        <w:ind w:left="720"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</w:pPr>
      <w:r w:rsidRPr="00E51F23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第一項之最終錄取且報到學生</w:t>
      </w:r>
      <w:r w:rsidR="00395CF8" w:rsidRPr="00E51F23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，</w:t>
      </w:r>
      <w:r w:rsidRPr="00E51F23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未計特色招生甄選入學及考試分發入學未招滿之班級及學生數。</w:t>
      </w:r>
    </w:p>
    <w:sectPr w:rsidR="002F17FF" w:rsidRPr="00E51F23" w:rsidSect="00304142">
      <w:pgSz w:w="11900" w:h="16840"/>
      <w:pgMar w:top="709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02B" w:rsidRDefault="00DD102B" w:rsidP="00380B3A">
      <w:r>
        <w:separator/>
      </w:r>
    </w:p>
  </w:endnote>
  <w:endnote w:type="continuationSeparator" w:id="0">
    <w:p w:rsidR="00DD102B" w:rsidRDefault="00DD102B" w:rsidP="00380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ntinghei SC Demi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新細明體"/>
    <w:charset w:val="51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02B" w:rsidRDefault="00DD102B" w:rsidP="00380B3A">
      <w:r>
        <w:separator/>
      </w:r>
    </w:p>
  </w:footnote>
  <w:footnote w:type="continuationSeparator" w:id="0">
    <w:p w:rsidR="00DD102B" w:rsidRDefault="00DD102B" w:rsidP="00380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401"/>
    <w:multiLevelType w:val="hybridMultilevel"/>
    <w:tmpl w:val="9990D158"/>
    <w:lvl w:ilvl="0" w:tplc="50F2AB8C">
      <w:start w:val="1"/>
      <w:numFmt w:val="japaneseCounting"/>
      <w:lvlText w:val="%1、"/>
      <w:lvlJc w:val="left"/>
      <w:pPr>
        <w:ind w:left="720" w:hanging="720"/>
      </w:pPr>
      <w:rPr>
        <w:rFonts w:hAnsi="Lantinghei SC Demibold" w:cs="Lantinghei SC Demibold" w:hint="eastAsia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0C4BC7"/>
    <w:multiLevelType w:val="hybridMultilevel"/>
    <w:tmpl w:val="C8806C24"/>
    <w:lvl w:ilvl="0" w:tplc="86304582">
      <w:start w:val="1"/>
      <w:numFmt w:val="taiwaneseCountingThousand"/>
      <w:lvlText w:val="（%1）"/>
      <w:lvlJc w:val="left"/>
      <w:pPr>
        <w:ind w:left="1310" w:hanging="750"/>
      </w:pPr>
      <w:rPr>
        <w:rFonts w:ascii="Times New Roman" w:hAnsi="Times New Roman" w:cs="Times New Roma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F15319"/>
    <w:multiLevelType w:val="hybridMultilevel"/>
    <w:tmpl w:val="3998F490"/>
    <w:lvl w:ilvl="0" w:tplc="13E0E9F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8892C5D"/>
    <w:multiLevelType w:val="hybridMultilevel"/>
    <w:tmpl w:val="82A6C228"/>
    <w:lvl w:ilvl="0" w:tplc="4F086D38">
      <w:start w:val="1"/>
      <w:numFmt w:val="taiwaneseCountingThousand"/>
      <w:lvlText w:val="（%1）"/>
      <w:lvlJc w:val="left"/>
      <w:pPr>
        <w:ind w:left="1310" w:hanging="750"/>
      </w:pPr>
      <w:rPr>
        <w:rFonts w:cs="Lantinghei SC Demibold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4">
    <w:nsid w:val="27F239B6"/>
    <w:multiLevelType w:val="hybridMultilevel"/>
    <w:tmpl w:val="27483B32"/>
    <w:lvl w:ilvl="0" w:tplc="673CE61C">
      <w:start w:val="1"/>
      <w:numFmt w:val="ideographLegalTraditional"/>
      <w:lvlText w:val="%1、"/>
      <w:lvlJc w:val="left"/>
      <w:pPr>
        <w:ind w:left="720" w:hanging="720"/>
      </w:pPr>
      <w:rPr>
        <w:rFonts w:ascii="BiauKai" w:eastAsia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8365E8E"/>
    <w:multiLevelType w:val="hybridMultilevel"/>
    <w:tmpl w:val="82A6C228"/>
    <w:lvl w:ilvl="0" w:tplc="4F086D38">
      <w:start w:val="1"/>
      <w:numFmt w:val="taiwaneseCountingThousand"/>
      <w:lvlText w:val="（%1）"/>
      <w:lvlJc w:val="left"/>
      <w:pPr>
        <w:ind w:left="1310" w:hanging="750"/>
      </w:pPr>
      <w:rPr>
        <w:rFonts w:cs="Lantinghei SC Demibold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6">
    <w:nsid w:val="28F320EE"/>
    <w:multiLevelType w:val="hybridMultilevel"/>
    <w:tmpl w:val="7EDA01C6"/>
    <w:lvl w:ilvl="0" w:tplc="6CC89B2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C1C77BD"/>
    <w:multiLevelType w:val="hybridMultilevel"/>
    <w:tmpl w:val="E7240CF0"/>
    <w:lvl w:ilvl="0" w:tplc="50F2AB8C">
      <w:start w:val="1"/>
      <w:numFmt w:val="japaneseCounting"/>
      <w:lvlText w:val="%1、"/>
      <w:lvlJc w:val="left"/>
      <w:pPr>
        <w:ind w:left="720" w:hanging="720"/>
      </w:pPr>
      <w:rPr>
        <w:rFonts w:hAnsi="Lantinghei SC Demibold" w:cs="Lantinghei SC Demibold" w:hint="eastAsia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9F2443A"/>
    <w:multiLevelType w:val="hybridMultilevel"/>
    <w:tmpl w:val="B7A6D768"/>
    <w:lvl w:ilvl="0" w:tplc="852EC832">
      <w:start w:val="1"/>
      <w:numFmt w:val="decimal"/>
      <w:lvlText w:val="%1."/>
      <w:lvlJc w:val="left"/>
      <w:pPr>
        <w:ind w:left="2061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  <w:rPr>
        <w:rFonts w:cs="Times New Roman"/>
      </w:rPr>
    </w:lvl>
  </w:abstractNum>
  <w:abstractNum w:abstractNumId="9">
    <w:nsid w:val="3B79429C"/>
    <w:multiLevelType w:val="hybridMultilevel"/>
    <w:tmpl w:val="9990D158"/>
    <w:lvl w:ilvl="0" w:tplc="50F2AB8C">
      <w:start w:val="1"/>
      <w:numFmt w:val="japaneseCounting"/>
      <w:lvlText w:val="%1、"/>
      <w:lvlJc w:val="left"/>
      <w:pPr>
        <w:ind w:left="720" w:hanging="720"/>
      </w:pPr>
      <w:rPr>
        <w:rFonts w:hAnsi="Lantinghei SC Demibold" w:cs="Lantinghei SC Demibold" w:hint="eastAsia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E76785C"/>
    <w:multiLevelType w:val="hybridMultilevel"/>
    <w:tmpl w:val="9990D158"/>
    <w:lvl w:ilvl="0" w:tplc="50F2AB8C">
      <w:start w:val="1"/>
      <w:numFmt w:val="japaneseCounting"/>
      <w:lvlText w:val="%1、"/>
      <w:lvlJc w:val="left"/>
      <w:pPr>
        <w:ind w:left="720" w:hanging="720"/>
      </w:pPr>
      <w:rPr>
        <w:rFonts w:hAnsi="Lantinghei SC Demibold" w:cs="Lantinghei SC Demibold" w:hint="eastAsia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EB6535E"/>
    <w:multiLevelType w:val="hybridMultilevel"/>
    <w:tmpl w:val="F9D6432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  <w:rPr>
        <w:rFonts w:cs="Times New Roman"/>
      </w:rPr>
    </w:lvl>
  </w:abstractNum>
  <w:abstractNum w:abstractNumId="12">
    <w:nsid w:val="55E45690"/>
    <w:multiLevelType w:val="hybridMultilevel"/>
    <w:tmpl w:val="82A6C228"/>
    <w:lvl w:ilvl="0" w:tplc="4F086D38">
      <w:start w:val="1"/>
      <w:numFmt w:val="taiwaneseCountingThousand"/>
      <w:lvlText w:val="（%1）"/>
      <w:lvlJc w:val="left"/>
      <w:pPr>
        <w:ind w:left="1310" w:hanging="750"/>
      </w:pPr>
      <w:rPr>
        <w:rFonts w:cs="Lantinghei SC Demibold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3">
    <w:nsid w:val="572A3993"/>
    <w:multiLevelType w:val="hybridMultilevel"/>
    <w:tmpl w:val="66E4D448"/>
    <w:lvl w:ilvl="0" w:tplc="8E5E3BE8">
      <w:start w:val="1"/>
      <w:numFmt w:val="taiwaneseCountingThousand"/>
      <w:lvlText w:val="（%1）"/>
      <w:lvlJc w:val="left"/>
      <w:pPr>
        <w:ind w:left="1310" w:hanging="750"/>
      </w:pPr>
      <w:rPr>
        <w:rFonts w:ascii="Times New Roman" w:hAnsi="Times New Roman" w:cs="Times New Roma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A81DE1"/>
    <w:multiLevelType w:val="hybridMultilevel"/>
    <w:tmpl w:val="E7240CF0"/>
    <w:lvl w:ilvl="0" w:tplc="50F2AB8C">
      <w:start w:val="1"/>
      <w:numFmt w:val="japaneseCounting"/>
      <w:lvlText w:val="%1、"/>
      <w:lvlJc w:val="left"/>
      <w:pPr>
        <w:ind w:left="720" w:hanging="720"/>
      </w:pPr>
      <w:rPr>
        <w:rFonts w:hAnsi="Lantinghei SC Demibold" w:cs="Lantinghei SC Demibold" w:hint="eastAsia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53611B3"/>
    <w:multiLevelType w:val="hybridMultilevel"/>
    <w:tmpl w:val="9990D158"/>
    <w:lvl w:ilvl="0" w:tplc="50F2AB8C">
      <w:start w:val="1"/>
      <w:numFmt w:val="japaneseCounting"/>
      <w:lvlText w:val="%1、"/>
      <w:lvlJc w:val="left"/>
      <w:pPr>
        <w:ind w:left="720" w:hanging="720"/>
      </w:pPr>
      <w:rPr>
        <w:rFonts w:hAnsi="Lantinghei SC Demibold" w:cs="Lantinghei SC Demibold" w:hint="eastAsia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752F4E2F"/>
    <w:multiLevelType w:val="hybridMultilevel"/>
    <w:tmpl w:val="2C008638"/>
    <w:lvl w:ilvl="0" w:tplc="4F086D38">
      <w:start w:val="1"/>
      <w:numFmt w:val="taiwaneseCountingThousand"/>
      <w:lvlText w:val="（%1）"/>
      <w:lvlJc w:val="left"/>
      <w:pPr>
        <w:ind w:left="1310" w:hanging="750"/>
      </w:pPr>
      <w:rPr>
        <w:rFonts w:cs="Lantinghei SC Demibold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1"/>
  </w:num>
  <w:num w:numId="5">
    <w:abstractNumId w:val="14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12"/>
  </w:num>
  <w:num w:numId="12">
    <w:abstractNumId w:val="6"/>
  </w:num>
  <w:num w:numId="13">
    <w:abstractNumId w:val="16"/>
  </w:num>
  <w:num w:numId="14">
    <w:abstractNumId w:val="1"/>
  </w:num>
  <w:num w:numId="15">
    <w:abstractNumId w:val="5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E99"/>
    <w:rsid w:val="00026739"/>
    <w:rsid w:val="000327DE"/>
    <w:rsid w:val="0006211A"/>
    <w:rsid w:val="0006605F"/>
    <w:rsid w:val="00071B3E"/>
    <w:rsid w:val="000A77C4"/>
    <w:rsid w:val="000B110A"/>
    <w:rsid w:val="00126E26"/>
    <w:rsid w:val="00144E99"/>
    <w:rsid w:val="00173E29"/>
    <w:rsid w:val="0018126B"/>
    <w:rsid w:val="001E0C64"/>
    <w:rsid w:val="001E6960"/>
    <w:rsid w:val="001F48DD"/>
    <w:rsid w:val="0023717F"/>
    <w:rsid w:val="002876FA"/>
    <w:rsid w:val="002F17FF"/>
    <w:rsid w:val="00304142"/>
    <w:rsid w:val="00343091"/>
    <w:rsid w:val="0035486C"/>
    <w:rsid w:val="00380B3A"/>
    <w:rsid w:val="003928FC"/>
    <w:rsid w:val="00395CF8"/>
    <w:rsid w:val="00396118"/>
    <w:rsid w:val="003D6EB3"/>
    <w:rsid w:val="003E4E0E"/>
    <w:rsid w:val="003F5BA8"/>
    <w:rsid w:val="00411225"/>
    <w:rsid w:val="00421D8F"/>
    <w:rsid w:val="00460246"/>
    <w:rsid w:val="004728D1"/>
    <w:rsid w:val="004B335B"/>
    <w:rsid w:val="004B3AD1"/>
    <w:rsid w:val="004C0A3A"/>
    <w:rsid w:val="004C7627"/>
    <w:rsid w:val="00501E11"/>
    <w:rsid w:val="00533EF3"/>
    <w:rsid w:val="00550BE0"/>
    <w:rsid w:val="00556378"/>
    <w:rsid w:val="005E1DCD"/>
    <w:rsid w:val="005E5124"/>
    <w:rsid w:val="006A08B1"/>
    <w:rsid w:val="006A30D6"/>
    <w:rsid w:val="006B76C4"/>
    <w:rsid w:val="00700108"/>
    <w:rsid w:val="007079BE"/>
    <w:rsid w:val="007336EA"/>
    <w:rsid w:val="00752DA5"/>
    <w:rsid w:val="00762AEA"/>
    <w:rsid w:val="00763C92"/>
    <w:rsid w:val="00777C1A"/>
    <w:rsid w:val="007814F9"/>
    <w:rsid w:val="00782E7B"/>
    <w:rsid w:val="007933E6"/>
    <w:rsid w:val="007B12F0"/>
    <w:rsid w:val="007C301C"/>
    <w:rsid w:val="007D244D"/>
    <w:rsid w:val="007D5696"/>
    <w:rsid w:val="007F35B0"/>
    <w:rsid w:val="00803186"/>
    <w:rsid w:val="00831E19"/>
    <w:rsid w:val="0083231A"/>
    <w:rsid w:val="008355B5"/>
    <w:rsid w:val="00840C67"/>
    <w:rsid w:val="00847870"/>
    <w:rsid w:val="00874835"/>
    <w:rsid w:val="00875B20"/>
    <w:rsid w:val="008C1284"/>
    <w:rsid w:val="008D1C0E"/>
    <w:rsid w:val="008F0472"/>
    <w:rsid w:val="008F4BE6"/>
    <w:rsid w:val="00921747"/>
    <w:rsid w:val="00967380"/>
    <w:rsid w:val="00976747"/>
    <w:rsid w:val="009B1E66"/>
    <w:rsid w:val="009E4793"/>
    <w:rsid w:val="00A16FCB"/>
    <w:rsid w:val="00A17FFB"/>
    <w:rsid w:val="00A31C6B"/>
    <w:rsid w:val="00A339C0"/>
    <w:rsid w:val="00A34EF7"/>
    <w:rsid w:val="00A45C2C"/>
    <w:rsid w:val="00A67A23"/>
    <w:rsid w:val="00A81436"/>
    <w:rsid w:val="00A90014"/>
    <w:rsid w:val="00AB38E4"/>
    <w:rsid w:val="00AC1A29"/>
    <w:rsid w:val="00AC6B62"/>
    <w:rsid w:val="00AD3977"/>
    <w:rsid w:val="00AD4377"/>
    <w:rsid w:val="00AF4377"/>
    <w:rsid w:val="00B22E98"/>
    <w:rsid w:val="00B249CA"/>
    <w:rsid w:val="00B45E21"/>
    <w:rsid w:val="00B4749A"/>
    <w:rsid w:val="00B53AEA"/>
    <w:rsid w:val="00B8092D"/>
    <w:rsid w:val="00B962AB"/>
    <w:rsid w:val="00B96610"/>
    <w:rsid w:val="00BA7EDC"/>
    <w:rsid w:val="00BD41BD"/>
    <w:rsid w:val="00BF42B4"/>
    <w:rsid w:val="00C31FFD"/>
    <w:rsid w:val="00C42C33"/>
    <w:rsid w:val="00C629DD"/>
    <w:rsid w:val="00C632EE"/>
    <w:rsid w:val="00C83972"/>
    <w:rsid w:val="00C8696F"/>
    <w:rsid w:val="00C928B4"/>
    <w:rsid w:val="00CA405E"/>
    <w:rsid w:val="00CB0EC0"/>
    <w:rsid w:val="00CB529B"/>
    <w:rsid w:val="00CE2453"/>
    <w:rsid w:val="00CF3BE2"/>
    <w:rsid w:val="00CF5DCF"/>
    <w:rsid w:val="00D03A24"/>
    <w:rsid w:val="00D36C60"/>
    <w:rsid w:val="00D61875"/>
    <w:rsid w:val="00D81676"/>
    <w:rsid w:val="00D81D4F"/>
    <w:rsid w:val="00D900C8"/>
    <w:rsid w:val="00DC0415"/>
    <w:rsid w:val="00DC1AF5"/>
    <w:rsid w:val="00DD04B1"/>
    <w:rsid w:val="00DD102B"/>
    <w:rsid w:val="00E51F23"/>
    <w:rsid w:val="00E5432A"/>
    <w:rsid w:val="00E609B7"/>
    <w:rsid w:val="00E60CAC"/>
    <w:rsid w:val="00E6351C"/>
    <w:rsid w:val="00E77F80"/>
    <w:rsid w:val="00E8502A"/>
    <w:rsid w:val="00E9183A"/>
    <w:rsid w:val="00E95376"/>
    <w:rsid w:val="00EA4EFE"/>
    <w:rsid w:val="00EB65F8"/>
    <w:rsid w:val="00EC3130"/>
    <w:rsid w:val="00EC47FE"/>
    <w:rsid w:val="00ED72BE"/>
    <w:rsid w:val="00F82F8E"/>
    <w:rsid w:val="00F96E41"/>
    <w:rsid w:val="00FA27EB"/>
    <w:rsid w:val="00FA3DF5"/>
    <w:rsid w:val="00FA518F"/>
    <w:rsid w:val="00FF34CB"/>
    <w:rsid w:val="00FF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6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21">
    <w:name w:val="0221"/>
    <w:basedOn w:val="a"/>
    <w:uiPriority w:val="99"/>
    <w:rsid w:val="00144E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99"/>
    <w:qFormat/>
    <w:rsid w:val="00C629DD"/>
    <w:pPr>
      <w:ind w:leftChars="200" w:left="480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rsid w:val="00380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80B3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80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80B3A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C7627"/>
    <w:rPr>
      <w:rFonts w:ascii="Calibri" w:hAnsi="Calibr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C7627"/>
    <w:rPr>
      <w:rFonts w:ascii="Calibri" w:eastAsia="新細明體" w:hAnsi="Calibri" w:cs="Times New Roman"/>
      <w:sz w:val="18"/>
      <w:szCs w:val="18"/>
    </w:rPr>
  </w:style>
  <w:style w:type="table" w:styleId="aa">
    <w:name w:val="Table Grid"/>
    <w:basedOn w:val="a1"/>
    <w:locked/>
    <w:rsid w:val="00556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6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21">
    <w:name w:val="0221"/>
    <w:basedOn w:val="a"/>
    <w:uiPriority w:val="99"/>
    <w:rsid w:val="00144E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99"/>
    <w:qFormat/>
    <w:rsid w:val="00C629DD"/>
    <w:pPr>
      <w:ind w:leftChars="200" w:left="480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rsid w:val="00380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80B3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80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80B3A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C7627"/>
    <w:rPr>
      <w:rFonts w:ascii="Calibri" w:hAnsi="Calibr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C7627"/>
    <w:rPr>
      <w:rFonts w:ascii="Calibri" w:eastAsia="新細明體" w:hAnsi="Calibri" w:cs="Times New Roman"/>
      <w:sz w:val="18"/>
      <w:szCs w:val="18"/>
    </w:rPr>
  </w:style>
  <w:style w:type="table" w:styleId="aa">
    <w:name w:val="Table Grid"/>
    <w:basedOn w:val="a1"/>
    <w:locked/>
    <w:rsid w:val="00556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HOME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高級中等學校辦理免試續招審查原則（0729草案）</dc:title>
  <dc:creator>kerby Tsai</dc:creator>
  <cp:lastModifiedBy>USER</cp:lastModifiedBy>
  <cp:revision>2</cp:revision>
  <cp:lastPrinted>2015-12-16T09:55:00Z</cp:lastPrinted>
  <dcterms:created xsi:type="dcterms:W3CDTF">2016-03-02T01:25:00Z</dcterms:created>
  <dcterms:modified xsi:type="dcterms:W3CDTF">2016-03-02T01:25:00Z</dcterms:modified>
</cp:coreProperties>
</file>