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459" w:rsidRPr="003A7459" w:rsidRDefault="003A7459" w:rsidP="003A7459">
      <w:pPr>
        <w:jc w:val="center"/>
        <w:rPr>
          <w:rFonts w:ascii="標楷體" w:eastAsia="標楷體" w:hAnsi="標楷體"/>
          <w:sz w:val="52"/>
          <w:szCs w:val="52"/>
        </w:rPr>
      </w:pPr>
      <w:r w:rsidRPr="003A7459">
        <w:rPr>
          <w:rFonts w:ascii="標楷體" w:eastAsia="標楷體" w:hAnsi="標楷體" w:hint="eastAsia"/>
          <w:sz w:val="52"/>
          <w:szCs w:val="52"/>
        </w:rPr>
        <w:t>領取制服時程表</w:t>
      </w:r>
    </w:p>
    <w:tbl>
      <w:tblPr>
        <w:tblStyle w:val="a3"/>
        <w:tblW w:w="15030" w:type="dxa"/>
        <w:tblInd w:w="480" w:type="dxa"/>
        <w:tblLook w:val="04A0"/>
      </w:tblPr>
      <w:tblGrid>
        <w:gridCol w:w="3756"/>
        <w:gridCol w:w="3754"/>
        <w:gridCol w:w="3757"/>
        <w:gridCol w:w="3763"/>
      </w:tblGrid>
      <w:tr w:rsidR="003A7459" w:rsidRPr="003A7459" w:rsidTr="00F031A9">
        <w:trPr>
          <w:trHeight w:val="935"/>
        </w:trPr>
        <w:tc>
          <w:tcPr>
            <w:tcW w:w="7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jc w:val="center"/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月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14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日(四)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jc w:val="center"/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月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15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日(五)</w:t>
            </w:r>
          </w:p>
        </w:tc>
      </w:tr>
      <w:tr w:rsidR="003A7459" w:rsidRPr="003A7459" w:rsidTr="002433C4">
        <w:trPr>
          <w:trHeight w:val="93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時間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臨時編班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時間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臨時編班</w:t>
            </w:r>
          </w:p>
        </w:tc>
      </w:tr>
      <w:tr w:rsidR="003A7459" w:rsidRPr="003A7459" w:rsidTr="002433C4">
        <w:trPr>
          <w:trHeight w:val="1342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0900-1000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7A、7B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7459" w:rsidRPr="003A7459" w:rsidRDefault="003A7459" w:rsidP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0900-</w:t>
            </w:r>
            <w:r w:rsidR="00D92B3E">
              <w:rPr>
                <w:rFonts w:ascii="標楷體" w:eastAsia="標楷體" w:hAnsi="標楷體" w:hint="eastAsia"/>
                <w:sz w:val="56"/>
                <w:szCs w:val="56"/>
              </w:rPr>
              <w:t>15</w:t>
            </w:r>
            <w:r w:rsidR="00D92B3E" w:rsidRPr="003A7459">
              <w:rPr>
                <w:rFonts w:ascii="標楷體" w:eastAsia="標楷體" w:hAnsi="標楷體" w:hint="eastAsia"/>
                <w:sz w:val="56"/>
                <w:szCs w:val="56"/>
              </w:rPr>
              <w:t>00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D92B3E" w:rsidRDefault="00D92B3E" w:rsidP="00D92B3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92B3E">
              <w:rPr>
                <w:rFonts w:ascii="標楷體" w:eastAsia="標楷體" w:hAnsi="標楷體" w:hint="eastAsia"/>
                <w:sz w:val="32"/>
                <w:szCs w:val="32"/>
              </w:rPr>
              <w:t>1.逾時段領取</w:t>
            </w:r>
          </w:p>
          <w:p w:rsidR="003A7459" w:rsidRPr="003A7459" w:rsidRDefault="00D92B3E" w:rsidP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D92B3E">
              <w:rPr>
                <w:rFonts w:ascii="標楷體" w:eastAsia="標楷體" w:hAnsi="標楷體" w:hint="eastAsia"/>
                <w:sz w:val="32"/>
                <w:szCs w:val="32"/>
              </w:rPr>
              <w:t>2. 補套量與換領</w:t>
            </w:r>
          </w:p>
        </w:tc>
      </w:tr>
      <w:tr w:rsidR="00D92B3E" w:rsidRPr="003A7459" w:rsidTr="002433C4">
        <w:trPr>
          <w:trHeight w:val="88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1000-1100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7C、7D</w:t>
            </w:r>
          </w:p>
        </w:tc>
        <w:tc>
          <w:tcPr>
            <w:tcW w:w="7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 w:rsidP="00D92B3E">
            <w:pPr>
              <w:jc w:val="center"/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7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月</w:t>
            </w:r>
            <w:r>
              <w:rPr>
                <w:rFonts w:ascii="標楷體" w:eastAsia="標楷體" w:hAnsi="標楷體" w:hint="eastAsia"/>
                <w:sz w:val="56"/>
                <w:szCs w:val="56"/>
              </w:rPr>
              <w:t>16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日(六)</w:t>
            </w:r>
          </w:p>
        </w:tc>
      </w:tr>
      <w:tr w:rsidR="00D92B3E" w:rsidRPr="003A7459" w:rsidTr="002433C4">
        <w:trPr>
          <w:trHeight w:val="93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1100-1200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7E、7F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 w:rsidP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>
              <w:rPr>
                <w:rFonts w:ascii="標楷體" w:eastAsia="標楷體" w:hAnsi="標楷體" w:hint="eastAsia"/>
                <w:sz w:val="56"/>
                <w:szCs w:val="56"/>
              </w:rPr>
              <w:t>0900-12</w:t>
            </w: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00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3E" w:rsidRPr="00D92B3E" w:rsidRDefault="00D92B3E" w:rsidP="00D92B3E">
            <w:pPr>
              <w:rPr>
                <w:rFonts w:ascii="標楷體" w:eastAsia="標楷體" w:hAnsi="標楷體" w:hint="eastAsia"/>
                <w:sz w:val="32"/>
                <w:szCs w:val="32"/>
              </w:rPr>
            </w:pPr>
            <w:r w:rsidRPr="00D92B3E">
              <w:rPr>
                <w:rFonts w:ascii="標楷體" w:eastAsia="標楷體" w:hAnsi="標楷體" w:hint="eastAsia"/>
                <w:sz w:val="32"/>
                <w:szCs w:val="32"/>
              </w:rPr>
              <w:t>1.逾時段領取</w:t>
            </w:r>
          </w:p>
          <w:p w:rsidR="00D92B3E" w:rsidRPr="003A7459" w:rsidRDefault="00D92B3E" w:rsidP="002433C4">
            <w:pPr>
              <w:rPr>
                <w:rFonts w:ascii="標楷體" w:eastAsia="標楷體" w:hAnsi="標楷體"/>
                <w:sz w:val="56"/>
                <w:szCs w:val="56"/>
              </w:rPr>
            </w:pPr>
            <w:r w:rsidRPr="00D92B3E">
              <w:rPr>
                <w:rFonts w:ascii="標楷體" w:eastAsia="標楷體" w:hAnsi="標楷體" w:hint="eastAsia"/>
                <w:sz w:val="32"/>
                <w:szCs w:val="32"/>
              </w:rPr>
              <w:t>2. 補套量與換領</w:t>
            </w:r>
          </w:p>
        </w:tc>
      </w:tr>
      <w:tr w:rsidR="00D92B3E" w:rsidRPr="003A7459" w:rsidTr="002433C4">
        <w:trPr>
          <w:trHeight w:val="935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1200-1300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7G、7H</w:t>
            </w:r>
          </w:p>
        </w:tc>
        <w:tc>
          <w:tcPr>
            <w:tcW w:w="7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92B3E" w:rsidRPr="003A7459" w:rsidRDefault="00E026F0" w:rsidP="00E026F0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E5702C">
              <w:rPr>
                <w:rFonts w:ascii="華康勘亭流" w:eastAsia="華康勘亭流" w:hint="eastAsia"/>
                <w:sz w:val="60"/>
                <w:szCs w:val="60"/>
              </w:rPr>
              <w:t>備註：</w:t>
            </w:r>
            <w:r w:rsidRPr="00E5702C">
              <w:rPr>
                <w:rFonts w:ascii="華康勘亭流" w:eastAsia="華康勘亭流" w:hint="eastAsia"/>
                <w:sz w:val="60"/>
                <w:szCs w:val="60"/>
                <w:bdr w:val="single" w:sz="4" w:space="0" w:color="auto"/>
              </w:rPr>
              <w:t>新生訓練</w:t>
            </w:r>
            <w:r w:rsidRPr="00E5702C">
              <w:rPr>
                <w:rFonts w:ascii="華康勘亭流" w:eastAsia="華康勘亭流" w:hint="eastAsia"/>
                <w:sz w:val="60"/>
                <w:szCs w:val="60"/>
              </w:rPr>
              <w:t>及</w:t>
            </w:r>
            <w:r w:rsidRPr="00E5702C">
              <w:rPr>
                <w:rFonts w:ascii="華康勘亭流" w:eastAsia="華康勘亭流" w:hint="eastAsia"/>
                <w:sz w:val="60"/>
                <w:szCs w:val="60"/>
                <w:bdr w:val="single" w:sz="4" w:space="0" w:color="auto"/>
              </w:rPr>
              <w:t>暑期學藝活動</w:t>
            </w:r>
            <w:r w:rsidRPr="00E5702C">
              <w:rPr>
                <w:rFonts w:ascii="華康勘亭流" w:eastAsia="華康勘亭流" w:hint="eastAsia"/>
                <w:sz w:val="60"/>
                <w:szCs w:val="60"/>
              </w:rPr>
              <w:t>皆須穿著本校運動服裝</w:t>
            </w:r>
          </w:p>
        </w:tc>
      </w:tr>
      <w:tr w:rsidR="00D92B3E" w:rsidRPr="003A7459" w:rsidTr="002433C4">
        <w:trPr>
          <w:trHeight w:val="97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1300-1400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3E" w:rsidRPr="003A7459" w:rsidRDefault="00D92B3E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7I、7J</w:t>
            </w:r>
          </w:p>
        </w:tc>
        <w:tc>
          <w:tcPr>
            <w:tcW w:w="75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2B3E" w:rsidRPr="003A7459" w:rsidRDefault="00D92B3E">
            <w:pPr>
              <w:rPr>
                <w:rFonts w:ascii="標楷體" w:eastAsia="標楷體" w:hAnsi="標楷體"/>
                <w:sz w:val="56"/>
                <w:szCs w:val="56"/>
              </w:rPr>
            </w:pPr>
          </w:p>
        </w:tc>
      </w:tr>
      <w:tr w:rsidR="00F031A9" w:rsidRPr="003A7459" w:rsidTr="00023689">
        <w:trPr>
          <w:trHeight w:val="614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A9" w:rsidRPr="003A7459" w:rsidRDefault="00F031A9">
            <w:pPr>
              <w:rPr>
                <w:rFonts w:ascii="標楷體" w:eastAsia="標楷體" w:hAnsi="標楷體"/>
                <w:kern w:val="2"/>
                <w:sz w:val="56"/>
                <w:szCs w:val="56"/>
              </w:rPr>
            </w:pPr>
            <w:r w:rsidRPr="003A7459">
              <w:rPr>
                <w:rFonts w:ascii="標楷體" w:eastAsia="標楷體" w:hAnsi="標楷體" w:hint="eastAsia"/>
                <w:sz w:val="56"/>
                <w:szCs w:val="56"/>
              </w:rPr>
              <w:t>1400-1500</w:t>
            </w:r>
          </w:p>
        </w:tc>
        <w:tc>
          <w:tcPr>
            <w:tcW w:w="11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1A9" w:rsidRPr="00F031A9" w:rsidRDefault="00F031A9" w:rsidP="00D92B3E">
            <w:pPr>
              <w:rPr>
                <w:rFonts w:ascii="標楷體" w:eastAsia="標楷體" w:hAnsi="標楷體"/>
                <w:sz w:val="44"/>
                <w:szCs w:val="44"/>
              </w:rPr>
            </w:pPr>
            <w:r w:rsidRPr="00F031A9">
              <w:rPr>
                <w:rFonts w:ascii="標楷體" w:eastAsia="標楷體" w:hAnsi="標楷體" w:hint="eastAsia"/>
                <w:sz w:val="44"/>
                <w:szCs w:val="44"/>
              </w:rPr>
              <w:t>1.逾時段領取2. 補套量與換領</w:t>
            </w:r>
          </w:p>
        </w:tc>
      </w:tr>
    </w:tbl>
    <w:p w:rsidR="00E026F0" w:rsidRPr="00F031A9" w:rsidRDefault="00E026F0">
      <w:pPr>
        <w:rPr>
          <w:rFonts w:ascii="華康勘亭流" w:eastAsia="華康勘亭流"/>
          <w:sz w:val="60"/>
          <w:szCs w:val="60"/>
        </w:rPr>
      </w:pPr>
    </w:p>
    <w:sectPr w:rsidR="00E026F0" w:rsidRPr="00F031A9" w:rsidSect="003A745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624" w:rsidRDefault="006E1624" w:rsidP="00CE412A">
      <w:r>
        <w:separator/>
      </w:r>
    </w:p>
  </w:endnote>
  <w:endnote w:type="continuationSeparator" w:id="0">
    <w:p w:rsidR="006E1624" w:rsidRDefault="006E1624" w:rsidP="00CE41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勘亭流">
    <w:panose1 w:val="03000909000000000000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624" w:rsidRDefault="006E1624" w:rsidP="00CE412A">
      <w:r>
        <w:separator/>
      </w:r>
    </w:p>
  </w:footnote>
  <w:footnote w:type="continuationSeparator" w:id="0">
    <w:p w:rsidR="006E1624" w:rsidRDefault="006E1624" w:rsidP="00CE41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442ED"/>
    <w:multiLevelType w:val="hybridMultilevel"/>
    <w:tmpl w:val="7B0CF386"/>
    <w:lvl w:ilvl="0" w:tplc="CB32CB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7459"/>
    <w:rsid w:val="000A2A2B"/>
    <w:rsid w:val="000E5AD7"/>
    <w:rsid w:val="001C226B"/>
    <w:rsid w:val="002433C4"/>
    <w:rsid w:val="003A7459"/>
    <w:rsid w:val="004471E2"/>
    <w:rsid w:val="006E1624"/>
    <w:rsid w:val="00732ED6"/>
    <w:rsid w:val="00996665"/>
    <w:rsid w:val="00B2715A"/>
    <w:rsid w:val="00B74987"/>
    <w:rsid w:val="00CE412A"/>
    <w:rsid w:val="00D92B3E"/>
    <w:rsid w:val="00E026F0"/>
    <w:rsid w:val="00E5702C"/>
    <w:rsid w:val="00F031A9"/>
    <w:rsid w:val="00F9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4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745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CE4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CE41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CE4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CE41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212</Characters>
  <Application>Microsoft Office Word</Application>
  <DocSecurity>0</DocSecurity>
  <Lines>1</Lines>
  <Paragraphs>1</Paragraphs>
  <ScaleCrop>false</ScaleCrop>
  <Company>HOME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9</cp:revision>
  <dcterms:created xsi:type="dcterms:W3CDTF">2016-03-21T06:51:00Z</dcterms:created>
  <dcterms:modified xsi:type="dcterms:W3CDTF">2016-05-02T02:14:00Z</dcterms:modified>
</cp:coreProperties>
</file>