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96" w:rsidRDefault="00A80FA5" w:rsidP="00884796">
      <w:pPr>
        <w:pStyle w:val="section1"/>
        <w:snapToGrid w:val="0"/>
        <w:spacing w:before="0" w:beforeAutospacing="0" w:after="0" w:afterAutospacing="0" w:line="440" w:lineRule="exact"/>
        <w:ind w:left="1622" w:hanging="162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r w:rsidR="00A403C1">
        <w:rPr>
          <w:rFonts w:ascii="標楷體" w:eastAsia="標楷體" w:hAnsi="標楷體" w:hint="eastAsia"/>
          <w:sz w:val="28"/>
          <w:szCs w:val="28"/>
        </w:rPr>
        <w:t>10</w:t>
      </w:r>
      <w:r w:rsidR="00E773E7">
        <w:rPr>
          <w:rFonts w:ascii="標楷體" w:eastAsia="標楷體" w:hAnsi="標楷體" w:hint="eastAsia"/>
          <w:sz w:val="28"/>
          <w:szCs w:val="28"/>
        </w:rPr>
        <w:t>6</w:t>
      </w:r>
      <w:r w:rsidR="00884796">
        <w:rPr>
          <w:rFonts w:ascii="標楷體" w:eastAsia="標楷體" w:hAnsi="標楷體" w:hint="eastAsia"/>
          <w:sz w:val="28"/>
          <w:szCs w:val="28"/>
        </w:rPr>
        <w:t>年度「友善校園」學生事務與輔導工作暨性別平等教育議題</w:t>
      </w:r>
    </w:p>
    <w:p w:rsidR="00884796" w:rsidRDefault="00884796" w:rsidP="00884796">
      <w:pPr>
        <w:pStyle w:val="section1"/>
        <w:snapToGrid w:val="0"/>
        <w:spacing w:before="0" w:beforeAutospacing="0" w:after="0" w:afterAutospacing="0" w:line="440" w:lineRule="exact"/>
        <w:ind w:left="1622" w:hanging="1622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國民中學性別平等教育融入各領域教案實作研習實施計畫</w:t>
      </w:r>
    </w:p>
    <w:bookmarkEnd w:id="0"/>
    <w:p w:rsidR="00884796" w:rsidRDefault="00884796" w:rsidP="00884796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壹、依據：</w:t>
      </w:r>
    </w:p>
    <w:p w:rsidR="00884796" w:rsidRDefault="00884796" w:rsidP="00A80FA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教育部及</w:t>
      </w:r>
      <w:r>
        <w:rPr>
          <w:rFonts w:ascii="標楷體" w:eastAsia="標楷體" w:hAnsi="標楷體" w:hint="eastAsia"/>
          <w:color w:val="000000"/>
        </w:rPr>
        <w:t>桃園</w:t>
      </w:r>
      <w:r w:rsidR="00A80FA5" w:rsidRPr="00A80FA5">
        <w:rPr>
          <w:rFonts w:ascii="標楷體" w:eastAsia="標楷體" w:hAnsi="標楷體" w:hint="eastAsia"/>
          <w:color w:val="000000"/>
        </w:rPr>
        <w:t>市</w:t>
      </w:r>
      <w:r w:rsidR="00A403C1">
        <w:rPr>
          <w:rFonts w:ascii="標楷體" w:eastAsia="標楷體" w:hAnsi="標楷體" w:hint="eastAsia"/>
          <w:color w:val="000000"/>
        </w:rPr>
        <w:t>10</w:t>
      </w:r>
      <w:r w:rsidR="00E773E7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年度「友善校園」學生訓輔工作計畫。</w:t>
      </w:r>
    </w:p>
    <w:p w:rsidR="00884796" w:rsidRDefault="00884796" w:rsidP="00A80FA5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</w:t>
      </w:r>
      <w:r w:rsidR="00A80FA5" w:rsidRPr="00A80FA5">
        <w:rPr>
          <w:rFonts w:ascii="標楷體" w:eastAsia="標楷體" w:hAnsi="標楷體" w:hint="eastAsia"/>
        </w:rPr>
        <w:t>市</w:t>
      </w:r>
      <w:r w:rsidR="00A403C1">
        <w:rPr>
          <w:rFonts w:ascii="標楷體" w:eastAsia="標楷體" w:hAnsi="標楷體" w:hint="eastAsia"/>
        </w:rPr>
        <w:t>10</w:t>
      </w:r>
      <w:r w:rsidR="00E773E7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年度國民教育輔導團辦理「精進教學」計畫。</w:t>
      </w:r>
    </w:p>
    <w:p w:rsidR="00884796" w:rsidRDefault="00884796" w:rsidP="00A80FA5">
      <w:pPr>
        <w:numPr>
          <w:ilvl w:val="0"/>
          <w:numId w:val="1"/>
        </w:numPr>
        <w:wordWrap w:val="0"/>
        <w:topLinePunct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</w:t>
      </w:r>
      <w:r w:rsidR="00A80FA5" w:rsidRPr="00A80FA5">
        <w:rPr>
          <w:rFonts w:ascii="標楷體" w:eastAsia="標楷體" w:hAnsi="標楷體" w:hint="eastAsia"/>
        </w:rPr>
        <w:t>市</w:t>
      </w:r>
      <w:r w:rsidR="00A403C1">
        <w:rPr>
          <w:rFonts w:ascii="標楷體" w:eastAsia="標楷體" w:hAnsi="標楷體" w:hint="eastAsia"/>
        </w:rPr>
        <w:t>10</w:t>
      </w:r>
      <w:r w:rsidR="00E773E7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年度國民教育輔導團國民中性別平等教育議題輔導小組辦理「精進教學」計畫。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:rsidR="00884796" w:rsidRDefault="00884796" w:rsidP="0088479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貳、目的：</w:t>
      </w:r>
    </w:p>
    <w:p w:rsidR="00884796" w:rsidRDefault="00884796" w:rsidP="0088479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蒐集與彙整性別平等教育融入各領域教學教材資料，充實性別平等教育資源，提供性別平等教育諮詢服務。</w:t>
      </w:r>
    </w:p>
    <w:p w:rsidR="00884796" w:rsidRDefault="00884796" w:rsidP="0088479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藉由觀摩及教學活動設計，建構教師性別意識，並能適性發展，相互尊重，增進校園性別教育工作效能，提昇性別教育之教學與輔導能力。</w:t>
      </w:r>
    </w:p>
    <w:p w:rsidR="00884796" w:rsidRDefault="00884796" w:rsidP="00884796">
      <w:pPr>
        <w:tabs>
          <w:tab w:val="left" w:pos="480"/>
        </w:tabs>
        <w:spacing w:line="400" w:lineRule="exact"/>
        <w:ind w:left="900" w:hangingChars="375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參、辦理單位：</w:t>
      </w:r>
    </w:p>
    <w:p w:rsidR="00884796" w:rsidRDefault="00884796" w:rsidP="00884796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一、指導單位：教育部</w:t>
      </w:r>
    </w:p>
    <w:p w:rsidR="00884796" w:rsidRDefault="00884796" w:rsidP="00884796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二、主辦單位：桃園</w:t>
      </w:r>
      <w:r w:rsidR="00A80FA5" w:rsidRPr="00A80FA5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政府</w:t>
      </w:r>
    </w:p>
    <w:p w:rsidR="00884796" w:rsidRDefault="00884796" w:rsidP="00884796">
      <w:pPr>
        <w:pStyle w:val="section1"/>
        <w:snapToGrid w:val="0"/>
        <w:spacing w:before="0" w:beforeAutospacing="0" w:after="0" w:afterAutospacing="0" w:line="400" w:lineRule="exact"/>
        <w:ind w:firstLineChars="100" w:firstLine="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三、承辦單位：桃園</w:t>
      </w:r>
      <w:r w:rsidR="00A80FA5" w:rsidRPr="00A80FA5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 xml:space="preserve">立山腳國中           </w:t>
      </w:r>
    </w:p>
    <w:p w:rsidR="00884796" w:rsidRDefault="00884796" w:rsidP="0088479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肆、研習日期：</w:t>
      </w:r>
      <w:r w:rsidR="00A403C1">
        <w:rPr>
          <w:rFonts w:ascii="標楷體" w:eastAsia="標楷體" w:hAnsi="標楷體" w:hint="eastAsia"/>
        </w:rPr>
        <w:t>10</w:t>
      </w:r>
      <w:r w:rsidR="00E773E7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年8月</w:t>
      </w:r>
      <w:r w:rsidR="00A403C1">
        <w:rPr>
          <w:rFonts w:ascii="標楷體" w:eastAsia="標楷體" w:hAnsi="標楷體" w:hint="eastAsia"/>
        </w:rPr>
        <w:t>2</w:t>
      </w:r>
      <w:r w:rsidR="00C200A1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日(</w:t>
      </w:r>
      <w:r w:rsidR="0076286C">
        <w:rPr>
          <w:rFonts w:ascii="標楷體" w:eastAsia="標楷體" w:hAnsi="標楷體" w:hint="eastAsia"/>
        </w:rPr>
        <w:t>星期</w:t>
      </w:r>
      <w:r w:rsidR="00C200A1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 。</w:t>
      </w:r>
    </w:p>
    <w:p w:rsidR="00884796" w:rsidRDefault="00884796" w:rsidP="0088479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伍、研習地點：桃園</w:t>
      </w:r>
      <w:r w:rsidR="00A80FA5" w:rsidRPr="00A80FA5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立山腳國中</w:t>
      </w:r>
      <w:r w:rsidR="00AA1D5E">
        <w:rPr>
          <w:rFonts w:ascii="標楷體" w:eastAsia="標楷體" w:hAnsi="標楷體" w:hint="eastAsia"/>
        </w:rPr>
        <w:t>圖書館</w:t>
      </w:r>
      <w:r>
        <w:rPr>
          <w:rFonts w:ascii="標楷體" w:eastAsia="標楷體" w:hAnsi="標楷體" w:hint="eastAsia"/>
        </w:rPr>
        <w:t>。</w:t>
      </w:r>
    </w:p>
    <w:p w:rsidR="00884796" w:rsidRDefault="00884796" w:rsidP="00884796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陸、參加對象：</w:t>
      </w:r>
    </w:p>
    <w:p w:rsidR="00884796" w:rsidRDefault="00884796" w:rsidP="00A80FA5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="00A80FA5" w:rsidRPr="00A80FA5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國中性平教育</w:t>
      </w:r>
      <w:r>
        <w:rPr>
          <w:rFonts w:ascii="標楷體" w:eastAsia="標楷體" w:hAnsi="標楷體" w:hint="eastAsia"/>
          <w:color w:val="000000"/>
        </w:rPr>
        <w:t>資源中心人員。</w:t>
      </w:r>
    </w:p>
    <w:p w:rsidR="00884796" w:rsidRDefault="00884796" w:rsidP="00A80FA5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color w:val="000000"/>
        </w:rPr>
        <w:t>本</w:t>
      </w:r>
      <w:r w:rsidR="00A80FA5" w:rsidRPr="00A80FA5">
        <w:rPr>
          <w:rFonts w:ascii="標楷體" w:eastAsia="標楷體" w:hAnsi="標楷體" w:hint="eastAsia"/>
          <w:bCs/>
          <w:color w:val="000000"/>
        </w:rPr>
        <w:t>市</w:t>
      </w:r>
      <w:r>
        <w:rPr>
          <w:rFonts w:ascii="標楷體" w:eastAsia="標楷體" w:hAnsi="標楷體" w:hint="eastAsia"/>
          <w:bCs/>
          <w:color w:val="000000"/>
        </w:rPr>
        <w:t>各國中指定領域種子教師一人參加，各校務必派員參加。</w:t>
      </w:r>
    </w:p>
    <w:p w:rsidR="00884796" w:rsidRDefault="00884796" w:rsidP="00884796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當日參加研習之人員在課務自理原則下，以公(差)假登記參加。</w:t>
      </w:r>
    </w:p>
    <w:p w:rsidR="00884796" w:rsidRDefault="00884796" w:rsidP="00884796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柒、研習課程：詳如附件一。</w:t>
      </w:r>
    </w:p>
    <w:p w:rsidR="00884796" w:rsidRDefault="00884796" w:rsidP="00884796">
      <w:pPr>
        <w:spacing w:line="40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捌、經費來源：由教育部補助桃園</w:t>
      </w:r>
      <w:r w:rsidR="00A80FA5" w:rsidRPr="00A80FA5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國中性別平等教育資源中心專款項下支應，概算表詳如附件二。</w:t>
      </w:r>
    </w:p>
    <w:p w:rsidR="00884796" w:rsidRDefault="00884796" w:rsidP="00884796">
      <w:pPr>
        <w:spacing w:line="400" w:lineRule="exact"/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玖、報名：請參加研習人員於</w:t>
      </w:r>
      <w:r w:rsidR="00A403C1">
        <w:rPr>
          <w:rFonts w:ascii="標楷體" w:eastAsia="標楷體" w:hAnsi="標楷體" w:hint="eastAsia"/>
        </w:rPr>
        <w:t>10</w:t>
      </w:r>
      <w:r w:rsidR="00866C99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年8月</w:t>
      </w:r>
      <w:r w:rsidR="00A403C1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日前至桃園</w:t>
      </w:r>
      <w:r w:rsidR="00A80FA5" w:rsidRPr="00A80FA5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教師研習系統下報名，全程參與者核發研習時數6小時並列入研習記錄。</w:t>
      </w:r>
    </w:p>
    <w:p w:rsidR="00884796" w:rsidRDefault="00884796" w:rsidP="00884796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拾、獎勵：</w:t>
      </w:r>
      <w:r>
        <w:rPr>
          <w:rFonts w:ascii="標楷體" w:eastAsia="標楷體" w:hAnsi="標楷體" w:hint="eastAsia"/>
          <w:color w:val="000000"/>
        </w:rPr>
        <w:t>承辦學校相關工作人員表現優異者，依據「公立高級中等以下學校校長成績考核辦法」、「公立高級中等以下學校教師成績考核辦法」及「桃園</w:t>
      </w:r>
      <w:r w:rsidR="00920C4C" w:rsidRPr="00920C4C">
        <w:rPr>
          <w:rFonts w:ascii="標楷體" w:eastAsia="標楷體" w:hAnsi="標楷體" w:hint="eastAsia"/>
          <w:color w:val="000000"/>
        </w:rPr>
        <w:t>市</w:t>
      </w:r>
      <w:r>
        <w:rPr>
          <w:rFonts w:ascii="標楷體" w:eastAsia="標楷體" w:hAnsi="標楷體" w:hint="eastAsia"/>
          <w:color w:val="000000"/>
        </w:rPr>
        <w:t>政府及所屬各機關學校公務人員平時獎懲基準」、「桃園</w:t>
      </w:r>
      <w:r w:rsidR="00920C4C" w:rsidRPr="00920C4C">
        <w:rPr>
          <w:rFonts w:ascii="標楷體" w:eastAsia="標楷體" w:hAnsi="標楷體" w:hint="eastAsia"/>
          <w:color w:val="000000"/>
        </w:rPr>
        <w:t>市</w:t>
      </w:r>
      <w:r>
        <w:rPr>
          <w:rFonts w:ascii="標楷體" w:eastAsia="標楷體" w:hAnsi="標楷體" w:hint="eastAsia"/>
          <w:color w:val="000000"/>
        </w:rPr>
        <w:t>立各級學校教職員獎懲要點」規定辦理敘獎。</w:t>
      </w:r>
    </w:p>
    <w:p w:rsidR="00884796" w:rsidRDefault="00884796" w:rsidP="0088479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拾壹、本計畫經陳  </w:t>
      </w:r>
      <w:r w:rsidR="006B7C19" w:rsidRPr="006B7C19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府核准後實施，修正時亦同。</w:t>
      </w:r>
    </w:p>
    <w:p w:rsidR="00884796" w:rsidRDefault="00884796" w:rsidP="00884796">
      <w:pPr>
        <w:spacing w:line="400" w:lineRule="exact"/>
        <w:rPr>
          <w:rFonts w:ascii="標楷體" w:eastAsia="標楷體" w:hAnsi="標楷體"/>
        </w:rPr>
      </w:pPr>
    </w:p>
    <w:p w:rsidR="00884796" w:rsidRDefault="00884796" w:rsidP="00884796">
      <w:pPr>
        <w:spacing w:line="400" w:lineRule="exact"/>
        <w:rPr>
          <w:rFonts w:ascii="Century Gothic" w:eastAsia="標楷體" w:hAnsi="Century Gothic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br w:type="page"/>
      </w:r>
      <w:r>
        <w:rPr>
          <w:rFonts w:ascii="Century Gothic" w:eastAsia="標楷體" w:hAnsi="Century Gothic" w:hint="eastAsia"/>
          <w:sz w:val="28"/>
          <w:szCs w:val="28"/>
        </w:rPr>
        <w:lastRenderedPageBreak/>
        <w:t>【附件一】</w:t>
      </w:r>
    </w:p>
    <w:p w:rsidR="00884796" w:rsidRDefault="00884796" w:rsidP="00884796">
      <w:pPr>
        <w:pStyle w:val="section1"/>
        <w:snapToGrid w:val="0"/>
        <w:spacing w:before="0" w:beforeAutospacing="0" w:after="0" w:afterAutospacing="0" w:line="440" w:lineRule="exact"/>
        <w:ind w:left="1622" w:hanging="162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</w:t>
      </w:r>
      <w:r w:rsidR="00A80FA5" w:rsidRPr="00A80FA5">
        <w:rPr>
          <w:rFonts w:ascii="標楷體" w:eastAsia="標楷體" w:hAnsi="標楷體" w:hint="eastAsia"/>
          <w:sz w:val="28"/>
          <w:szCs w:val="28"/>
        </w:rPr>
        <w:t>市</w:t>
      </w:r>
      <w:r w:rsidR="00A403C1">
        <w:rPr>
          <w:rFonts w:ascii="標楷體" w:eastAsia="標楷體" w:hAnsi="標楷體" w:hint="eastAsia"/>
          <w:sz w:val="28"/>
          <w:szCs w:val="28"/>
        </w:rPr>
        <w:t>10</w:t>
      </w:r>
      <w:r w:rsidR="00E773E7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年度「友善校園」學生事務與輔導工作暨性別平等教育議題</w:t>
      </w:r>
    </w:p>
    <w:p w:rsidR="00884796" w:rsidRDefault="00884796" w:rsidP="00884796">
      <w:pPr>
        <w:spacing w:line="400" w:lineRule="exact"/>
        <w:jc w:val="center"/>
        <w:rPr>
          <w:rFonts w:ascii="Century Gothic" w:eastAsia="標楷體" w:hAnsi="Century Gothic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國民中學性別平等教育融入各領域教案實作研習</w:t>
      </w:r>
      <w:r>
        <w:rPr>
          <w:rFonts w:eastAsia="標楷體" w:hAnsi="標楷體" w:hint="eastAsia"/>
          <w:sz w:val="28"/>
          <w:szCs w:val="28"/>
        </w:rPr>
        <w:t>課程表</w:t>
      </w:r>
    </w:p>
    <w:p w:rsidR="00884796" w:rsidRDefault="00884796" w:rsidP="00884796">
      <w:pPr>
        <w:spacing w:line="400" w:lineRule="exact"/>
        <w:jc w:val="both"/>
        <w:rPr>
          <w:rFonts w:ascii="Century Gothic" w:eastAsia="標楷體" w:hAnsi="Century Gothic"/>
        </w:rPr>
      </w:pPr>
    </w:p>
    <w:tbl>
      <w:tblPr>
        <w:tblW w:w="88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1800"/>
        <w:gridCol w:w="3420"/>
        <w:gridCol w:w="2700"/>
      </w:tblGrid>
      <w:tr w:rsidR="00884796" w:rsidTr="00884796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</w:tr>
      <w:tr w:rsidR="00884796" w:rsidTr="00884796">
        <w:trPr>
          <w:trHeight w:val="49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96" w:rsidRDefault="00A40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866C99">
              <w:rPr>
                <w:rFonts w:ascii="標楷體" w:eastAsia="標楷體" w:hAnsi="標楷體" w:hint="eastAsia"/>
              </w:rPr>
              <w:t>6</w:t>
            </w:r>
            <w:r w:rsidR="00884796">
              <w:rPr>
                <w:rFonts w:ascii="標楷體" w:eastAsia="標楷體" w:hAnsi="標楷體" w:hint="eastAsia"/>
              </w:rPr>
              <w:t>年</w:t>
            </w:r>
            <w:r w:rsidR="00884796">
              <w:rPr>
                <w:rFonts w:ascii="標楷體" w:eastAsia="標楷體" w:hAnsi="標楷體" w:hint="eastAsia"/>
              </w:rPr>
              <w:br/>
              <w:t>8月</w:t>
            </w:r>
            <w:r>
              <w:rPr>
                <w:rFonts w:ascii="標楷體" w:eastAsia="標楷體" w:hAnsi="標楷體" w:hint="eastAsia"/>
              </w:rPr>
              <w:br/>
              <w:t>2</w:t>
            </w:r>
            <w:r w:rsidR="00405E1D">
              <w:rPr>
                <w:rFonts w:ascii="標楷體" w:eastAsia="標楷體" w:hAnsi="標楷體" w:hint="eastAsia"/>
              </w:rPr>
              <w:t>4</w:t>
            </w:r>
            <w:r w:rsidR="00884796">
              <w:rPr>
                <w:rFonts w:ascii="標楷體" w:eastAsia="標楷體" w:hAnsi="標楷體" w:hint="eastAsia"/>
              </w:rPr>
              <w:t>日</w:t>
            </w:r>
          </w:p>
          <w:p w:rsidR="00884796" w:rsidRDefault="008847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8：30-8：50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性平教育資源中心</w:t>
            </w:r>
          </w:p>
        </w:tc>
      </w:tr>
      <w:tr w:rsidR="00884796" w:rsidTr="00884796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96" w:rsidRDefault="0088479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8：50-9：00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0F7E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</w:t>
            </w:r>
            <w:r w:rsidR="00884796">
              <w:rPr>
                <w:rFonts w:ascii="標楷體" w:eastAsia="標楷體" w:hAnsi="標楷體" w:hint="eastAsia"/>
              </w:rPr>
              <w:t>長官、曾學鉦校長</w:t>
            </w:r>
          </w:p>
        </w:tc>
      </w:tr>
      <w:tr w:rsidR="00884796" w:rsidTr="00884796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96" w:rsidRDefault="0088479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9：00-10：30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C200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12年國教性別平等素養導向的課程發展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C200A1" w:rsidP="000F7EF2">
            <w:pPr>
              <w:spacing w:line="480" w:lineRule="auto"/>
              <w:rPr>
                <w:rFonts w:ascii="標楷體" w:eastAsia="標楷體" w:hAnsi="標楷體"/>
                <w:sz w:val="20"/>
              </w:rPr>
            </w:pPr>
            <w:r w:rsidRPr="00C200A1">
              <w:rPr>
                <w:rFonts w:ascii="標楷體" w:eastAsia="標楷體" w:hAnsi="標楷體" w:hint="eastAsia"/>
              </w:rPr>
              <w:t>積穗國中 龍芝寧主任</w:t>
            </w:r>
          </w:p>
        </w:tc>
      </w:tr>
      <w:tr w:rsidR="00884796" w:rsidTr="0088479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96" w:rsidRDefault="0088479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10：30-10：50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性平教育資源中心</w:t>
            </w:r>
          </w:p>
        </w:tc>
      </w:tr>
      <w:tr w:rsidR="00C200A1" w:rsidTr="00884796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A1" w:rsidRDefault="00C200A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A1" w:rsidRDefault="00C200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10：50-12：00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A1" w:rsidRDefault="00C200A1" w:rsidP="001D1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12年國教性別平等素養導向的課程發展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A1" w:rsidRDefault="00C200A1" w:rsidP="001D10A8">
            <w:pPr>
              <w:spacing w:line="480" w:lineRule="auto"/>
              <w:rPr>
                <w:rFonts w:ascii="標楷體" w:eastAsia="標楷體" w:hAnsi="標楷體"/>
                <w:sz w:val="20"/>
              </w:rPr>
            </w:pPr>
            <w:r w:rsidRPr="00C200A1">
              <w:rPr>
                <w:rFonts w:ascii="標楷體" w:eastAsia="標楷體" w:hAnsi="標楷體" w:hint="eastAsia"/>
              </w:rPr>
              <w:t>積穗國中 龍芝寧主任</w:t>
            </w:r>
          </w:p>
        </w:tc>
      </w:tr>
      <w:tr w:rsidR="00884796" w:rsidTr="00884796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96" w:rsidRDefault="0088479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12：00-13：00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午餐休息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性平教育資源中心</w:t>
            </w:r>
          </w:p>
        </w:tc>
      </w:tr>
      <w:tr w:rsidR="00C200A1" w:rsidTr="00884796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A1" w:rsidRDefault="00C200A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A1" w:rsidRDefault="00C200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13：00-14：30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A1" w:rsidRDefault="00C200A1" w:rsidP="001D10A8">
            <w:pPr>
              <w:rPr>
                <w:rFonts w:ascii="標楷體" w:eastAsia="標楷體" w:hAnsi="標楷體"/>
              </w:rPr>
            </w:pPr>
            <w:r w:rsidRPr="00C200A1">
              <w:rPr>
                <w:rFonts w:ascii="標楷體" w:eastAsia="標楷體" w:hAnsi="標楷體" w:hint="eastAsia"/>
                <w:sz w:val="22"/>
              </w:rPr>
              <w:t>12年國教性別平等素養導向的課程發展-教學活動設計實作與討論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A1" w:rsidRDefault="00C200A1" w:rsidP="001D10A8">
            <w:pPr>
              <w:spacing w:line="480" w:lineRule="auto"/>
              <w:rPr>
                <w:rFonts w:ascii="標楷體" w:eastAsia="標楷體" w:hAnsi="標楷體"/>
                <w:sz w:val="20"/>
              </w:rPr>
            </w:pPr>
            <w:r w:rsidRPr="00C200A1">
              <w:rPr>
                <w:rFonts w:ascii="標楷體" w:eastAsia="標楷體" w:hAnsi="標楷體" w:hint="eastAsia"/>
              </w:rPr>
              <w:t>積穗國中 龍芝寧主任</w:t>
            </w:r>
          </w:p>
        </w:tc>
      </w:tr>
      <w:tr w:rsidR="00884796" w:rsidTr="00884796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96" w:rsidRDefault="0088479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14：30-14：50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性平教育資源中心</w:t>
            </w:r>
          </w:p>
        </w:tc>
      </w:tr>
      <w:tr w:rsidR="00C200A1" w:rsidTr="00884796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A1" w:rsidRDefault="00C200A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A1" w:rsidRDefault="00C200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14：50-16：00</w:t>
            </w:r>
          </w:p>
          <w:p w:rsidR="00C200A1" w:rsidRDefault="00C200A1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A1" w:rsidRDefault="00C200A1" w:rsidP="001D10A8">
            <w:pPr>
              <w:rPr>
                <w:rFonts w:ascii="標楷體" w:eastAsia="標楷體" w:hAnsi="標楷體"/>
              </w:rPr>
            </w:pPr>
            <w:r w:rsidRPr="00C200A1">
              <w:rPr>
                <w:rFonts w:ascii="標楷體" w:eastAsia="標楷體" w:hAnsi="標楷體" w:hint="eastAsia"/>
                <w:sz w:val="22"/>
              </w:rPr>
              <w:t>12年國教性別平等素養導向的課程發展-教學活動設計實作與討論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A1" w:rsidRDefault="00C200A1" w:rsidP="001D10A8">
            <w:pPr>
              <w:spacing w:line="480" w:lineRule="auto"/>
              <w:rPr>
                <w:rFonts w:ascii="標楷體" w:eastAsia="標楷體" w:hAnsi="標楷體"/>
                <w:sz w:val="20"/>
              </w:rPr>
            </w:pPr>
            <w:r w:rsidRPr="00C200A1">
              <w:rPr>
                <w:rFonts w:ascii="標楷體" w:eastAsia="標楷體" w:hAnsi="標楷體" w:hint="eastAsia"/>
              </w:rPr>
              <w:t>積穗國中 龍芝寧主任</w:t>
            </w:r>
          </w:p>
        </w:tc>
      </w:tr>
    </w:tbl>
    <w:p w:rsidR="00884796" w:rsidRDefault="00884796" w:rsidP="00884796">
      <w:pPr>
        <w:rPr>
          <w:rFonts w:ascii="標楷體" w:eastAsia="標楷體" w:hAnsi="標楷體"/>
        </w:rPr>
      </w:pPr>
    </w:p>
    <w:p w:rsidR="005D4C6B" w:rsidRPr="00884796" w:rsidRDefault="00B708BF"/>
    <w:sectPr w:rsidR="005D4C6B" w:rsidRPr="00884796" w:rsidSect="00884796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BF" w:rsidRDefault="00B708BF" w:rsidP="00FD6FD5">
      <w:r>
        <w:separator/>
      </w:r>
    </w:p>
  </w:endnote>
  <w:endnote w:type="continuationSeparator" w:id="0">
    <w:p w:rsidR="00B708BF" w:rsidRDefault="00B708BF" w:rsidP="00FD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BF" w:rsidRDefault="00B708BF" w:rsidP="00FD6FD5">
      <w:r>
        <w:separator/>
      </w:r>
    </w:p>
  </w:footnote>
  <w:footnote w:type="continuationSeparator" w:id="0">
    <w:p w:rsidR="00B708BF" w:rsidRDefault="00B708BF" w:rsidP="00FD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65453"/>
    <w:multiLevelType w:val="hybridMultilevel"/>
    <w:tmpl w:val="7FA208D2"/>
    <w:lvl w:ilvl="0" w:tplc="BF26873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>
    <w:nsid w:val="534D74FB"/>
    <w:multiLevelType w:val="hybridMultilevel"/>
    <w:tmpl w:val="0464DD96"/>
    <w:lvl w:ilvl="0" w:tplc="F05A2FC8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C1D204D"/>
    <w:multiLevelType w:val="hybridMultilevel"/>
    <w:tmpl w:val="7AACB810"/>
    <w:lvl w:ilvl="0" w:tplc="F05A2FC8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96"/>
    <w:rsid w:val="000F7EF2"/>
    <w:rsid w:val="00100B9F"/>
    <w:rsid w:val="001303DD"/>
    <w:rsid w:val="001E1394"/>
    <w:rsid w:val="0021607E"/>
    <w:rsid w:val="00224F0B"/>
    <w:rsid w:val="002C03C9"/>
    <w:rsid w:val="002F1CF3"/>
    <w:rsid w:val="003B25FF"/>
    <w:rsid w:val="00405E1D"/>
    <w:rsid w:val="00416B25"/>
    <w:rsid w:val="00462B6A"/>
    <w:rsid w:val="006A507F"/>
    <w:rsid w:val="006A53CB"/>
    <w:rsid w:val="006B201B"/>
    <w:rsid w:val="006B7C19"/>
    <w:rsid w:val="0075469C"/>
    <w:rsid w:val="0076286C"/>
    <w:rsid w:val="0086442F"/>
    <w:rsid w:val="00866C99"/>
    <w:rsid w:val="00884796"/>
    <w:rsid w:val="00920C4C"/>
    <w:rsid w:val="009D0E58"/>
    <w:rsid w:val="009E35B9"/>
    <w:rsid w:val="00A31CF3"/>
    <w:rsid w:val="00A403C1"/>
    <w:rsid w:val="00A80FA5"/>
    <w:rsid w:val="00A82A51"/>
    <w:rsid w:val="00AA1D5E"/>
    <w:rsid w:val="00B708BF"/>
    <w:rsid w:val="00BB66FD"/>
    <w:rsid w:val="00C200A1"/>
    <w:rsid w:val="00CB3ADD"/>
    <w:rsid w:val="00E112F1"/>
    <w:rsid w:val="00E773E7"/>
    <w:rsid w:val="00F838D7"/>
    <w:rsid w:val="00F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D7BE89-3DA3-4545-8C66-5168D93E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9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1">
    <w:name w:val="section1"/>
    <w:basedOn w:val="a"/>
    <w:rsid w:val="0088479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D6F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D6FD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6F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D6F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1CF0-82CA-415D-AF85-B203932D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>SYNNEX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輔導組長</cp:lastModifiedBy>
  <cp:revision>2</cp:revision>
  <dcterms:created xsi:type="dcterms:W3CDTF">2017-06-09T01:23:00Z</dcterms:created>
  <dcterms:modified xsi:type="dcterms:W3CDTF">2017-06-09T01:23:00Z</dcterms:modified>
</cp:coreProperties>
</file>