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6DB" w:rsidRPr="00CD599E" w:rsidRDefault="003D66DB" w:rsidP="003D66DB">
      <w:pPr>
        <w:rPr>
          <w:rFonts w:hint="eastAsia"/>
          <w:sz w:val="40"/>
          <w:szCs w:val="40"/>
        </w:rPr>
      </w:pPr>
      <w:r w:rsidRPr="00CD599E">
        <w:rPr>
          <w:rFonts w:hint="eastAsia"/>
          <w:sz w:val="40"/>
          <w:szCs w:val="40"/>
        </w:rPr>
        <w:t>開通終身學習護照操作步驟</w:t>
      </w:r>
      <w:r w:rsidRPr="00CD599E">
        <w:rPr>
          <w:rFonts w:hint="eastAsia"/>
          <w:sz w:val="40"/>
          <w:szCs w:val="40"/>
        </w:rPr>
        <w:t xml:space="preserve"> </w:t>
      </w:r>
    </w:p>
    <w:p w:rsidR="003D66DB" w:rsidRDefault="003D66DB" w:rsidP="003D66DB">
      <w:pPr>
        <w:rPr>
          <w:rFonts w:hint="eastAsia"/>
        </w:rPr>
      </w:pPr>
      <w:r>
        <w:rPr>
          <w:rFonts w:hint="eastAsia"/>
        </w:rPr>
        <w:t>一、建立個人帳戶</w:t>
      </w:r>
    </w:p>
    <w:p w:rsidR="003D66DB" w:rsidRDefault="003D66DB" w:rsidP="003D66DB">
      <w:pPr>
        <w:rPr>
          <w:rFonts w:hint="eastAsia"/>
        </w:rPr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登入環保署環境教育終身學習</w:t>
      </w:r>
      <w:proofErr w:type="gramStart"/>
      <w:r>
        <w:rPr>
          <w:rFonts w:hint="eastAsia"/>
        </w:rPr>
        <w:t>網</w:t>
      </w:r>
      <w:proofErr w:type="gramEnd"/>
      <w:r>
        <w:rPr>
          <w:rFonts w:hint="eastAsia"/>
        </w:rPr>
        <w:t>網站</w:t>
      </w:r>
      <w:r>
        <w:rPr>
          <w:rFonts w:hint="eastAsia"/>
        </w:rPr>
        <w:t>https</w:t>
      </w:r>
      <w:r>
        <w:rPr>
          <w:rFonts w:hint="eastAsia"/>
        </w:rPr>
        <w:t>：</w:t>
      </w:r>
      <w:r>
        <w:rPr>
          <w:rFonts w:hint="eastAsia"/>
        </w:rPr>
        <w:t>//elearn.epa.gov.tw/</w:t>
      </w:r>
    </w:p>
    <w:p w:rsidR="003D66DB" w:rsidRDefault="003D66DB" w:rsidP="003D66D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97625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DB" w:rsidRDefault="003D66DB" w:rsidP="003D66DB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點選左上角「註冊」</w:t>
      </w:r>
    </w:p>
    <w:p w:rsidR="003D66DB" w:rsidRDefault="003D66DB" w:rsidP="003D66DB">
      <w:r>
        <w:rPr>
          <w:noProof/>
        </w:rPr>
        <w:drawing>
          <wp:inline distT="0" distB="0" distL="0" distR="0">
            <wp:extent cx="5274310" cy="2948569"/>
            <wp:effectExtent l="0" t="0" r="254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9E" w:rsidRDefault="00CD599E" w:rsidP="003D66DB">
      <w:pPr>
        <w:rPr>
          <w:rFonts w:hint="eastAsia"/>
        </w:rPr>
      </w:pPr>
    </w:p>
    <w:p w:rsidR="00CD599E" w:rsidRDefault="00CD599E" w:rsidP="003D66DB">
      <w:pPr>
        <w:rPr>
          <w:rFonts w:hint="eastAsia"/>
        </w:rPr>
      </w:pPr>
    </w:p>
    <w:p w:rsidR="00CD599E" w:rsidRDefault="00CD599E" w:rsidP="003D66DB">
      <w:pPr>
        <w:rPr>
          <w:rFonts w:hint="eastAsia"/>
        </w:rPr>
      </w:pPr>
    </w:p>
    <w:p w:rsidR="00CD599E" w:rsidRDefault="00CD599E" w:rsidP="003D66DB">
      <w:pPr>
        <w:rPr>
          <w:rFonts w:hint="eastAsia"/>
        </w:rPr>
      </w:pPr>
    </w:p>
    <w:p w:rsidR="00CD599E" w:rsidRDefault="00CD599E" w:rsidP="003D66DB">
      <w:pPr>
        <w:rPr>
          <w:rFonts w:hint="eastAsia"/>
        </w:rPr>
      </w:pPr>
    </w:p>
    <w:p w:rsidR="00CD599E" w:rsidRDefault="00CD599E" w:rsidP="003D66DB">
      <w:pPr>
        <w:rPr>
          <w:rFonts w:hint="eastAsia"/>
        </w:rPr>
      </w:pPr>
    </w:p>
    <w:p w:rsidR="003D66DB" w:rsidRDefault="003D66DB" w:rsidP="003D66DB">
      <w:pPr>
        <w:rPr>
          <w:rFonts w:hint="eastAsia"/>
        </w:rPr>
      </w:pPr>
      <w:r>
        <w:rPr>
          <w:rFonts w:hint="eastAsia"/>
        </w:rPr>
        <w:lastRenderedPageBreak/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在閱讀服務條款且同意後打勾，按我已同意</w:t>
      </w:r>
    </w:p>
    <w:p w:rsidR="003D66DB" w:rsidRDefault="003D66DB" w:rsidP="003D66D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83762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DB" w:rsidRDefault="003D66DB" w:rsidP="003D66DB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)</w:t>
      </w:r>
      <w:r>
        <w:rPr>
          <w:rFonts w:hint="eastAsia"/>
        </w:rPr>
        <w:t>填寫完基本資料按「送出」即完成註冊</w:t>
      </w:r>
    </w:p>
    <w:p w:rsidR="003D66DB" w:rsidRDefault="003D66DB" w:rsidP="003D66DB">
      <w:pPr>
        <w:rPr>
          <w:rFonts w:hint="eastAsia"/>
        </w:rPr>
      </w:pPr>
      <w:proofErr w:type="gramStart"/>
      <w:r>
        <w:rPr>
          <w:rFonts w:hint="eastAsia"/>
        </w:rPr>
        <w:t>註</w:t>
      </w:r>
      <w:proofErr w:type="gramEnd"/>
      <w:r>
        <w:rPr>
          <w:rFonts w:hint="eastAsia"/>
        </w:rPr>
        <w:t>：帳號密碼請妥善保存，不應輕易為他人所知</w:t>
      </w:r>
      <w:r>
        <w:rPr>
          <w:rFonts w:hint="eastAsia"/>
        </w:rPr>
        <w:t xml:space="preserve"> </w:t>
      </w:r>
      <w:r>
        <w:rPr>
          <w:rFonts w:hint="eastAsia"/>
        </w:rPr>
        <w:t>帳號密碼請妥善保存，不應輕易為他人所知</w:t>
      </w:r>
    </w:p>
    <w:p w:rsidR="003D66DB" w:rsidRDefault="003D66DB" w:rsidP="003D66DB">
      <w:r>
        <w:rPr>
          <w:noProof/>
        </w:rPr>
        <w:drawing>
          <wp:inline distT="0" distB="0" distL="0" distR="0">
            <wp:extent cx="5274310" cy="3348499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9E" w:rsidRDefault="00CD599E" w:rsidP="003D66DB">
      <w:pPr>
        <w:rPr>
          <w:rFonts w:hint="eastAsia"/>
        </w:rPr>
      </w:pPr>
    </w:p>
    <w:p w:rsidR="00CD599E" w:rsidRDefault="00CD599E" w:rsidP="003D66DB">
      <w:pPr>
        <w:rPr>
          <w:rFonts w:hint="eastAsia"/>
        </w:rPr>
      </w:pPr>
    </w:p>
    <w:p w:rsidR="003D66DB" w:rsidRPr="00CD599E" w:rsidRDefault="003D66DB" w:rsidP="003D66DB">
      <w:pPr>
        <w:rPr>
          <w:rFonts w:hint="eastAsia"/>
        </w:rPr>
      </w:pPr>
      <w:r>
        <w:rPr>
          <w:rFonts w:hint="eastAsia"/>
        </w:rPr>
        <w:lastRenderedPageBreak/>
        <w:t>二、取得環境教育學習時數</w:t>
      </w:r>
    </w:p>
    <w:p w:rsidR="003D66DB" w:rsidRDefault="003D66DB" w:rsidP="003D66DB">
      <w:pPr>
        <w:rPr>
          <w:rFonts w:hint="eastAsia"/>
        </w:rPr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以個人帳號密碼登入網站</w:t>
      </w:r>
      <w:r>
        <w:rPr>
          <w:rFonts w:hint="eastAsia"/>
          <w:noProof/>
        </w:rPr>
        <w:drawing>
          <wp:inline distT="0" distB="0" distL="0" distR="0" wp14:anchorId="258B0973" wp14:editId="61F635C0">
            <wp:extent cx="5274310" cy="3525532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DB" w:rsidRDefault="003D66DB" w:rsidP="003D66DB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點選左上角學習資訊，即可進入影片專區</w:t>
      </w:r>
    </w:p>
    <w:p w:rsidR="003D66DB" w:rsidRDefault="003D66DB" w:rsidP="003D66DB">
      <w:r>
        <w:rPr>
          <w:noProof/>
        </w:rPr>
        <w:drawing>
          <wp:inline distT="0" distB="0" distL="0" distR="0">
            <wp:extent cx="5274310" cy="3543878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9E" w:rsidRDefault="00CD599E" w:rsidP="003D66DB">
      <w:pPr>
        <w:rPr>
          <w:rFonts w:hint="eastAsia"/>
        </w:rPr>
      </w:pPr>
    </w:p>
    <w:p w:rsidR="00CD599E" w:rsidRDefault="00CD599E" w:rsidP="003D66DB">
      <w:pPr>
        <w:rPr>
          <w:rFonts w:hint="eastAsia"/>
        </w:rPr>
      </w:pPr>
    </w:p>
    <w:p w:rsidR="00CD599E" w:rsidRDefault="00CD599E" w:rsidP="003D66DB">
      <w:pPr>
        <w:rPr>
          <w:rFonts w:hint="eastAsia"/>
        </w:rPr>
      </w:pPr>
    </w:p>
    <w:p w:rsidR="003D66DB" w:rsidRDefault="003D66DB" w:rsidP="003D66DB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lastRenderedPageBreak/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進入影片專區後，選擇有興趣之影片進行觀賞</w:t>
      </w:r>
    </w:p>
    <w:p w:rsidR="003D66DB" w:rsidRDefault="003D66DB" w:rsidP="003D66DB">
      <w:pPr>
        <w:rPr>
          <w:rFonts w:hint="eastAsia"/>
        </w:rPr>
      </w:pPr>
      <w:proofErr w:type="gramStart"/>
      <w:r>
        <w:rPr>
          <w:rFonts w:hint="eastAsia"/>
        </w:rPr>
        <w:t>註</w:t>
      </w:r>
      <w:proofErr w:type="gramEnd"/>
      <w:r>
        <w:rPr>
          <w:rFonts w:hint="eastAsia"/>
        </w:rPr>
        <w:t>：確實觀賞完畢後即可累積相對應時數</w:t>
      </w:r>
    </w:p>
    <w:p w:rsidR="003D66DB" w:rsidRDefault="003D66DB" w:rsidP="003D66DB">
      <w:r>
        <w:rPr>
          <w:noProof/>
        </w:rPr>
        <w:drawing>
          <wp:inline distT="0" distB="0" distL="0" distR="0">
            <wp:extent cx="5274310" cy="3953439"/>
            <wp:effectExtent l="0" t="0" r="254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DB" w:rsidRDefault="003D66DB" w:rsidP="003D66DB">
      <w:pPr>
        <w:rPr>
          <w:rFonts w:hint="eastAsia"/>
        </w:rPr>
      </w:pPr>
      <w:r>
        <w:rPr>
          <w:rFonts w:hint="eastAsia"/>
        </w:rPr>
        <w:t>三、個人時數查詢</w:t>
      </w:r>
    </w:p>
    <w:p w:rsidR="003D66DB" w:rsidRDefault="003D66DB" w:rsidP="003D66DB">
      <w:pPr>
        <w:rPr>
          <w:rFonts w:hint="eastAsia"/>
        </w:rPr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點選個人終身學習，即可進入「學習資料夾」</w:t>
      </w:r>
    </w:p>
    <w:p w:rsidR="003D66DB" w:rsidRDefault="003D66DB" w:rsidP="003D66D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81027"/>
            <wp:effectExtent l="0" t="0" r="2540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0B" w:rsidRDefault="003D66DB" w:rsidP="003D66DB">
      <w:pPr>
        <w:rPr>
          <w:rFonts w:hint="eastAsia"/>
        </w:rPr>
      </w:pPr>
      <w:r>
        <w:rPr>
          <w:rFonts w:hint="eastAsia"/>
        </w:rPr>
        <w:lastRenderedPageBreak/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進入學習資料夾即可得知目前累積時數</w:t>
      </w:r>
    </w:p>
    <w:p w:rsidR="003D66DB" w:rsidRPr="003D66DB" w:rsidRDefault="003D66DB" w:rsidP="003D66DB">
      <w:r>
        <w:rPr>
          <w:noProof/>
        </w:rPr>
        <w:drawing>
          <wp:inline distT="0" distB="0" distL="0" distR="0">
            <wp:extent cx="5274310" cy="2865097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6DB" w:rsidRPr="003D66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6DB"/>
    <w:rsid w:val="003D66DB"/>
    <w:rsid w:val="00CD599E"/>
    <w:rsid w:val="00DC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6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66D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6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66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51</Words>
  <Characters>292</Characters>
  <Application>Microsoft Office Word</Application>
  <DocSecurity>0</DocSecurity>
  <Lines>2</Lines>
  <Paragraphs>1</Paragraphs>
  <ScaleCrop>false</ScaleCrop>
  <Company>臺北市政府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2017-12-01T03:43:00Z</dcterms:created>
  <dcterms:modified xsi:type="dcterms:W3CDTF">2017-12-01T03:48:00Z</dcterms:modified>
</cp:coreProperties>
</file>